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50063A">
        <w:rPr>
          <w:rFonts w:ascii="楷体" w:eastAsia="楷体" w:hAnsi="楷体" w:hint="eastAsia"/>
          <w:kern w:val="0"/>
          <w:sz w:val="28"/>
        </w:rPr>
        <w:t>2</w:t>
      </w:r>
      <w:r w:rsidR="00D01417">
        <w:rPr>
          <w:rFonts w:ascii="楷体" w:eastAsia="楷体" w:hAnsi="楷体" w:hint="eastAsia"/>
          <w:kern w:val="0"/>
          <w:sz w:val="28"/>
        </w:rPr>
        <w:t>4</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0D46FD">
        <w:rPr>
          <w:rFonts w:ascii="楷体" w:eastAsia="楷体" w:hAnsi="楷体" w:hint="eastAsia"/>
          <w:kern w:val="0"/>
          <w:sz w:val="24"/>
        </w:rPr>
        <w:t>7</w:t>
      </w:r>
      <w:r w:rsidRPr="0068051B">
        <w:rPr>
          <w:rFonts w:ascii="楷体" w:eastAsia="楷体" w:hAnsi="楷体" w:hint="eastAsia"/>
          <w:kern w:val="0"/>
          <w:sz w:val="24"/>
        </w:rPr>
        <w:t>月</w:t>
      </w:r>
      <w:r w:rsidR="003C712C">
        <w:rPr>
          <w:rFonts w:ascii="楷体" w:eastAsia="楷体" w:hAnsi="楷体" w:hint="eastAsia"/>
          <w:kern w:val="0"/>
          <w:sz w:val="24"/>
        </w:rPr>
        <w:t>2</w:t>
      </w:r>
      <w:r w:rsidR="00D01417">
        <w:rPr>
          <w:rFonts w:ascii="楷体" w:eastAsia="楷体" w:hAnsi="楷体" w:hint="eastAsia"/>
          <w:kern w:val="0"/>
          <w:sz w:val="24"/>
        </w:rPr>
        <w:t>1</w:t>
      </w:r>
      <w:r w:rsidR="00C52F9E">
        <w:rPr>
          <w:rFonts w:ascii="楷体" w:eastAsia="楷体" w:hAnsi="楷体" w:hint="eastAsia"/>
          <w:kern w:val="0"/>
          <w:sz w:val="24"/>
        </w:rPr>
        <w:t>日</w:t>
      </w:r>
    </w:p>
    <w:p w:rsidR="00D96236" w:rsidRPr="00D96236" w:rsidRDefault="00D96236" w:rsidP="00D96236"/>
    <w:p w:rsidR="00D96236" w:rsidRPr="0014723B" w:rsidRDefault="00D96236" w:rsidP="00D96236">
      <w:pPr>
        <w:spacing w:line="580" w:lineRule="exact"/>
        <w:jc w:val="center"/>
        <w:rPr>
          <w:rFonts w:ascii="方正小标宋简体" w:eastAsia="方正小标宋简体" w:hAnsi="方正小标宋简体" w:cs="方正小标宋简体"/>
          <w:sz w:val="44"/>
          <w:szCs w:val="44"/>
        </w:rPr>
      </w:pPr>
    </w:p>
    <w:p w:rsidR="00D01417" w:rsidRDefault="00D01417" w:rsidP="00D01417">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市创卫办召开调度会议安排部署下步工作</w:t>
      </w:r>
    </w:p>
    <w:p w:rsidR="001F7CA7" w:rsidRDefault="001F7CA7" w:rsidP="001F7CA7">
      <w:pPr>
        <w:ind w:firstLineChars="200" w:firstLine="640"/>
        <w:rPr>
          <w:rFonts w:ascii="仿宋_GB2312" w:eastAsia="仿宋_GB2312" w:hAnsi="仿宋_GB2312" w:cs="仿宋_GB2312"/>
          <w:sz w:val="32"/>
          <w:szCs w:val="32"/>
        </w:rPr>
      </w:pPr>
    </w:p>
    <w:p w:rsidR="001F7CA7" w:rsidRDefault="001F7CA7" w:rsidP="001F7C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月20日下午，市创卫办召开调度会议，市委常委、宣传部长、市创卫办主任陈玉国传达了当日上午市委书记孟祥伟检查创卫工作提出的要求，听取了市创卫办近期工作汇报，分析了制约全市创卫工作顺利开展的重点难点问题。</w:t>
      </w:r>
    </w:p>
    <w:p w:rsidR="001F7CA7" w:rsidRDefault="001F7CA7" w:rsidP="001F7C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陈玉国对下步工作做出了具体安排。</w:t>
      </w:r>
      <w:r>
        <w:rPr>
          <w:rFonts w:ascii="仿宋_GB2312" w:eastAsia="仿宋_GB2312" w:hAnsi="仿宋_GB2312" w:cs="仿宋_GB2312" w:hint="eastAsia"/>
          <w:b/>
          <w:bCs/>
          <w:sz w:val="32"/>
          <w:szCs w:val="32"/>
        </w:rPr>
        <w:t>一是进一步加大督导力度。</w:t>
      </w:r>
      <w:r>
        <w:rPr>
          <w:rFonts w:ascii="仿宋_GB2312" w:eastAsia="仿宋_GB2312" w:hAnsi="仿宋_GB2312" w:cs="仿宋_GB2312" w:hint="eastAsia"/>
          <w:sz w:val="32"/>
          <w:szCs w:val="32"/>
        </w:rPr>
        <w:t>督导是创卫工作的生命线，要继续坚持以问题为导向，切实强化督导检查、整改落实力度，督导工作只能加强不能削弱。</w:t>
      </w:r>
      <w:r>
        <w:rPr>
          <w:rFonts w:ascii="仿宋_GB2312" w:eastAsia="仿宋_GB2312" w:hAnsi="仿宋_GB2312" w:cs="仿宋_GB2312" w:hint="eastAsia"/>
          <w:b/>
          <w:bCs/>
          <w:sz w:val="32"/>
          <w:szCs w:val="32"/>
        </w:rPr>
        <w:t>二是实行创卫包点带面工作机制。</w:t>
      </w:r>
      <w:r>
        <w:rPr>
          <w:rFonts w:ascii="仿宋_GB2312" w:eastAsia="仿宋_GB2312" w:hAnsi="仿宋_GB2312" w:cs="仿宋_GB2312" w:hint="eastAsia"/>
          <w:sz w:val="32"/>
          <w:szCs w:val="32"/>
        </w:rPr>
        <w:t>要按照孟祥伟书记要求，实行领导带头、包点带面创卫机制。以海港区为重点，全面梳理死角死面，把重点难点问题分包到书记、市长、副书记以及相关市领导，</w:t>
      </w:r>
      <w:r>
        <w:rPr>
          <w:rFonts w:ascii="仿宋_GB2312" w:eastAsia="仿宋_GB2312" w:hAnsi="仿宋_GB2312" w:cs="仿宋_GB2312" w:hint="eastAsia"/>
          <w:sz w:val="32"/>
          <w:szCs w:val="32"/>
        </w:rPr>
        <w:lastRenderedPageBreak/>
        <w:t>并明确工作任务和责任。各区领导、镇街领导也要明确到具体人，越细越好。只要</w:t>
      </w:r>
      <w:bookmarkStart w:id="0" w:name="_GoBack"/>
      <w:bookmarkEnd w:id="0"/>
      <w:r>
        <w:rPr>
          <w:rFonts w:ascii="仿宋_GB2312" w:eastAsia="仿宋_GB2312" w:hAnsi="仿宋_GB2312" w:cs="仿宋_GB2312" w:hint="eastAsia"/>
          <w:sz w:val="32"/>
          <w:szCs w:val="32"/>
        </w:rPr>
        <w:t>硬骨头解决了，其他问题就会迎刃而解。</w:t>
      </w:r>
      <w:r>
        <w:rPr>
          <w:rFonts w:ascii="仿宋_GB2312" w:eastAsia="仿宋_GB2312" w:hAnsi="仿宋_GB2312" w:cs="仿宋_GB2312" w:hint="eastAsia"/>
          <w:b/>
          <w:bCs/>
          <w:sz w:val="32"/>
          <w:szCs w:val="32"/>
        </w:rPr>
        <w:t>三是继续加强业务培训。</w:t>
      </w:r>
      <w:r>
        <w:rPr>
          <w:rFonts w:ascii="仿宋_GB2312" w:eastAsia="仿宋_GB2312" w:hAnsi="仿宋_GB2312" w:cs="仿宋_GB2312" w:hint="eastAsia"/>
          <w:sz w:val="32"/>
          <w:szCs w:val="32"/>
        </w:rPr>
        <w:t>要改进培训形式，把培训和市领导督导结合起来，在实际检查中讲问题、讲方法、提要求，明确哪些工作不失分，哪些工作要争分。</w:t>
      </w:r>
      <w:r>
        <w:rPr>
          <w:rFonts w:ascii="仿宋_GB2312" w:eastAsia="仿宋_GB2312" w:hAnsi="仿宋_GB2312" w:cs="仿宋_GB2312" w:hint="eastAsia"/>
          <w:b/>
          <w:bCs/>
          <w:sz w:val="32"/>
          <w:szCs w:val="32"/>
        </w:rPr>
        <w:t>四是加大和组织部门、纪委监委的工作配合和联合考核力度。</w:t>
      </w:r>
      <w:r>
        <w:rPr>
          <w:rFonts w:ascii="仿宋_GB2312" w:eastAsia="仿宋_GB2312" w:hAnsi="仿宋_GB2312" w:cs="仿宋_GB2312" w:hint="eastAsia"/>
          <w:sz w:val="32"/>
          <w:szCs w:val="32"/>
        </w:rPr>
        <w:t>要及时将整改督办信息反馈组织部门和纪委监委。市创卫办要把多次督办不改的问题提供给市纪委，一周左右或月底以前，视整改进展情况进行约谈或诫勉谈话。</w:t>
      </w:r>
      <w:r>
        <w:rPr>
          <w:rFonts w:ascii="仿宋_GB2312" w:eastAsia="仿宋_GB2312" w:hAnsi="仿宋_GB2312" w:cs="仿宋_GB2312" w:hint="eastAsia"/>
          <w:b/>
          <w:bCs/>
          <w:sz w:val="32"/>
          <w:szCs w:val="32"/>
        </w:rPr>
        <w:t>五是市创卫指挥部8个专项工作创建组要发挥主力作用。</w:t>
      </w:r>
      <w:r>
        <w:rPr>
          <w:rFonts w:ascii="仿宋_GB2312" w:eastAsia="仿宋_GB2312" w:hAnsi="仿宋_GB2312" w:cs="仿宋_GB2312" w:hint="eastAsia"/>
          <w:sz w:val="32"/>
          <w:szCs w:val="32"/>
        </w:rPr>
        <w:t>市创卫办要及时给每个担任组长的市领导发工作提示，明确工作重点、督导频次，确保重点难点问题横向纵向同时推进，力争在8月底前全部得到解决。</w:t>
      </w:r>
    </w:p>
    <w:p w:rsidR="00D01417" w:rsidRPr="001F7CA7" w:rsidRDefault="00D01417" w:rsidP="00D01417">
      <w:pPr>
        <w:rPr>
          <w:rFonts w:ascii="仿宋_GB2312" w:eastAsia="仿宋_GB2312" w:hAnsi="仿宋_GB2312" w:cs="仿宋_GB2312"/>
          <w:sz w:val="32"/>
          <w:szCs w:val="32"/>
        </w:rPr>
      </w:pPr>
    </w:p>
    <w:p w:rsidR="00D01417" w:rsidRDefault="00D01417" w:rsidP="00D01417">
      <w:pPr>
        <w:rPr>
          <w:rFonts w:ascii="仿宋_GB2312" w:eastAsia="仿宋_GB2312" w:hAnsi="仿宋_GB2312" w:cs="仿宋_GB2312"/>
          <w:sz w:val="32"/>
          <w:szCs w:val="32"/>
        </w:rPr>
      </w:pPr>
    </w:p>
    <w:p w:rsidR="003C712C" w:rsidRPr="00D01417"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B0673" w:rsidP="0014723B">
      <w:pPr>
        <w:spacing w:line="500" w:lineRule="exact"/>
        <w:rPr>
          <w:rFonts w:ascii="宋体" w:hAnsi="宋体"/>
          <w:sz w:val="28"/>
          <w:szCs w:val="28"/>
        </w:rPr>
      </w:pPr>
      <w:r w:rsidRPr="003B0673">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3B0673" w:rsidP="0014723B">
      <w:pPr>
        <w:spacing w:line="500" w:lineRule="exact"/>
        <w:rPr>
          <w:rFonts w:ascii="仿宋_GB2312" w:eastAsia="仿宋_GB2312" w:hAnsi="仿宋"/>
          <w:kern w:val="0"/>
          <w:sz w:val="32"/>
          <w:szCs w:val="32"/>
        </w:rPr>
      </w:pPr>
      <w:r w:rsidRPr="003B0673">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3B0673">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0D46FD">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0D46FD">
        <w:rPr>
          <w:rFonts w:ascii="宋体" w:hAnsi="宋体" w:hint="eastAsia"/>
          <w:sz w:val="28"/>
          <w:szCs w:val="28"/>
        </w:rPr>
        <w:t>7</w:t>
      </w:r>
      <w:r w:rsidR="00DF75E3">
        <w:rPr>
          <w:rFonts w:ascii="宋体" w:hAnsi="宋体"/>
          <w:sz w:val="28"/>
          <w:szCs w:val="28"/>
        </w:rPr>
        <w:t>月</w:t>
      </w:r>
      <w:r w:rsidR="00D01417">
        <w:rPr>
          <w:rFonts w:ascii="宋体" w:hAnsi="宋体" w:hint="eastAsia"/>
          <w:sz w:val="28"/>
          <w:szCs w:val="28"/>
        </w:rPr>
        <w:t>21</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DE" w:rsidRDefault="00652DDE" w:rsidP="00DD6437">
      <w:r>
        <w:separator/>
      </w:r>
    </w:p>
  </w:endnote>
  <w:endnote w:type="continuationSeparator" w:id="1">
    <w:p w:rsidR="00652DDE" w:rsidRDefault="00652DDE"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3B0673">
      <w:rPr>
        <w:rFonts w:asciiTheme="minorEastAsia" w:hAnsiTheme="minorEastAsia"/>
        <w:sz w:val="28"/>
      </w:rPr>
      <w:fldChar w:fldCharType="begin"/>
    </w:r>
    <w:r>
      <w:rPr>
        <w:rFonts w:asciiTheme="minorEastAsia" w:hAnsiTheme="minorEastAsia"/>
        <w:sz w:val="28"/>
      </w:rPr>
      <w:instrText>PAGE   \* MERGEFORMAT</w:instrText>
    </w:r>
    <w:r w:rsidR="003B0673">
      <w:rPr>
        <w:rFonts w:asciiTheme="minorEastAsia" w:hAnsiTheme="minorEastAsia"/>
        <w:sz w:val="28"/>
      </w:rPr>
      <w:fldChar w:fldCharType="separate"/>
    </w:r>
    <w:r w:rsidR="001F7CA7" w:rsidRPr="001F7CA7">
      <w:rPr>
        <w:rFonts w:asciiTheme="minorEastAsia" w:hAnsiTheme="minorEastAsia"/>
        <w:noProof/>
        <w:sz w:val="28"/>
        <w:lang w:val="zh-CN"/>
      </w:rPr>
      <w:t>2</w:t>
    </w:r>
    <w:r w:rsidR="003B0673">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3B0673">
      <w:rPr>
        <w:rFonts w:asciiTheme="minorEastAsia" w:hAnsiTheme="minorEastAsia"/>
        <w:sz w:val="28"/>
      </w:rPr>
      <w:fldChar w:fldCharType="begin"/>
    </w:r>
    <w:r>
      <w:rPr>
        <w:rFonts w:asciiTheme="minorEastAsia" w:hAnsiTheme="minorEastAsia"/>
        <w:sz w:val="28"/>
      </w:rPr>
      <w:instrText>PAGE   \* MERGEFORMAT</w:instrText>
    </w:r>
    <w:r w:rsidR="003B0673">
      <w:rPr>
        <w:rFonts w:asciiTheme="minorEastAsia" w:hAnsiTheme="minorEastAsia"/>
        <w:sz w:val="28"/>
      </w:rPr>
      <w:fldChar w:fldCharType="separate"/>
    </w:r>
    <w:r w:rsidR="001F7CA7" w:rsidRPr="001F7CA7">
      <w:rPr>
        <w:rFonts w:asciiTheme="minorEastAsia" w:hAnsiTheme="minorEastAsia"/>
        <w:noProof/>
        <w:sz w:val="28"/>
        <w:lang w:val="zh-CN"/>
      </w:rPr>
      <w:t>1</w:t>
    </w:r>
    <w:r w:rsidR="003B0673">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DE" w:rsidRDefault="00652DDE" w:rsidP="00DD6437">
      <w:r>
        <w:separator/>
      </w:r>
    </w:p>
  </w:footnote>
  <w:footnote w:type="continuationSeparator" w:id="1">
    <w:p w:rsidR="00652DDE" w:rsidRDefault="00652DDE"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3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2AAC"/>
    <w:rsid w:val="000733E7"/>
    <w:rsid w:val="00074B68"/>
    <w:rsid w:val="000765A7"/>
    <w:rsid w:val="00084307"/>
    <w:rsid w:val="00085736"/>
    <w:rsid w:val="000919AF"/>
    <w:rsid w:val="000922B1"/>
    <w:rsid w:val="000935FB"/>
    <w:rsid w:val="000944B5"/>
    <w:rsid w:val="00095DD6"/>
    <w:rsid w:val="00096EB4"/>
    <w:rsid w:val="000A210A"/>
    <w:rsid w:val="000B23D7"/>
    <w:rsid w:val="000B5BEF"/>
    <w:rsid w:val="000B6519"/>
    <w:rsid w:val="000C3C33"/>
    <w:rsid w:val="000C58D3"/>
    <w:rsid w:val="000C6991"/>
    <w:rsid w:val="000D46FD"/>
    <w:rsid w:val="000F69C6"/>
    <w:rsid w:val="00113559"/>
    <w:rsid w:val="00123595"/>
    <w:rsid w:val="00137FC6"/>
    <w:rsid w:val="00140D0E"/>
    <w:rsid w:val="00143920"/>
    <w:rsid w:val="00145C53"/>
    <w:rsid w:val="00145E28"/>
    <w:rsid w:val="0014723B"/>
    <w:rsid w:val="00161DAE"/>
    <w:rsid w:val="00176C70"/>
    <w:rsid w:val="00177B0F"/>
    <w:rsid w:val="001866DA"/>
    <w:rsid w:val="00187347"/>
    <w:rsid w:val="00195C74"/>
    <w:rsid w:val="001A4E6A"/>
    <w:rsid w:val="001C1A47"/>
    <w:rsid w:val="001C4F86"/>
    <w:rsid w:val="001D5589"/>
    <w:rsid w:val="001E2A7D"/>
    <w:rsid w:val="001E6A61"/>
    <w:rsid w:val="001F1EFB"/>
    <w:rsid w:val="001F46DD"/>
    <w:rsid w:val="001F5CEB"/>
    <w:rsid w:val="001F7CA7"/>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B48E4"/>
    <w:rsid w:val="002C6BEF"/>
    <w:rsid w:val="002E2DCF"/>
    <w:rsid w:val="002E6A2E"/>
    <w:rsid w:val="002E7CA7"/>
    <w:rsid w:val="002F0FBD"/>
    <w:rsid w:val="003039EE"/>
    <w:rsid w:val="00304653"/>
    <w:rsid w:val="003150EB"/>
    <w:rsid w:val="00320B32"/>
    <w:rsid w:val="00321352"/>
    <w:rsid w:val="003219C2"/>
    <w:rsid w:val="00334373"/>
    <w:rsid w:val="0033661B"/>
    <w:rsid w:val="00350541"/>
    <w:rsid w:val="00363FE8"/>
    <w:rsid w:val="003727BF"/>
    <w:rsid w:val="00381984"/>
    <w:rsid w:val="00386A5A"/>
    <w:rsid w:val="003926FE"/>
    <w:rsid w:val="003979A0"/>
    <w:rsid w:val="003A2F49"/>
    <w:rsid w:val="003A5633"/>
    <w:rsid w:val="003B0673"/>
    <w:rsid w:val="003B1FF2"/>
    <w:rsid w:val="003B3150"/>
    <w:rsid w:val="003B4136"/>
    <w:rsid w:val="003B6F5A"/>
    <w:rsid w:val="003C04E7"/>
    <w:rsid w:val="003C5CD7"/>
    <w:rsid w:val="003C6BD8"/>
    <w:rsid w:val="003C712C"/>
    <w:rsid w:val="003D4C3B"/>
    <w:rsid w:val="003D6AC3"/>
    <w:rsid w:val="003E5624"/>
    <w:rsid w:val="003F00CC"/>
    <w:rsid w:val="003F6BE4"/>
    <w:rsid w:val="00413D87"/>
    <w:rsid w:val="00423B3C"/>
    <w:rsid w:val="00424388"/>
    <w:rsid w:val="004471E5"/>
    <w:rsid w:val="00457147"/>
    <w:rsid w:val="00461444"/>
    <w:rsid w:val="0046185F"/>
    <w:rsid w:val="00465A66"/>
    <w:rsid w:val="0049022B"/>
    <w:rsid w:val="004912E5"/>
    <w:rsid w:val="00492378"/>
    <w:rsid w:val="00497FB3"/>
    <w:rsid w:val="004A1532"/>
    <w:rsid w:val="004A301E"/>
    <w:rsid w:val="004B0599"/>
    <w:rsid w:val="004B0C82"/>
    <w:rsid w:val="004B1FAE"/>
    <w:rsid w:val="004C2B96"/>
    <w:rsid w:val="004C4A91"/>
    <w:rsid w:val="004C618D"/>
    <w:rsid w:val="004D4560"/>
    <w:rsid w:val="004E18E1"/>
    <w:rsid w:val="004E2767"/>
    <w:rsid w:val="004E75CB"/>
    <w:rsid w:val="004F4778"/>
    <w:rsid w:val="0050063A"/>
    <w:rsid w:val="00500B79"/>
    <w:rsid w:val="0050140A"/>
    <w:rsid w:val="005038FD"/>
    <w:rsid w:val="005109DB"/>
    <w:rsid w:val="00512C95"/>
    <w:rsid w:val="00524A19"/>
    <w:rsid w:val="005307C0"/>
    <w:rsid w:val="00533B08"/>
    <w:rsid w:val="00536330"/>
    <w:rsid w:val="0053726F"/>
    <w:rsid w:val="00543671"/>
    <w:rsid w:val="005436C6"/>
    <w:rsid w:val="00545A01"/>
    <w:rsid w:val="00545FC0"/>
    <w:rsid w:val="00547800"/>
    <w:rsid w:val="0056395B"/>
    <w:rsid w:val="00563C56"/>
    <w:rsid w:val="00586F37"/>
    <w:rsid w:val="00587628"/>
    <w:rsid w:val="00587A71"/>
    <w:rsid w:val="005944F2"/>
    <w:rsid w:val="00596B7A"/>
    <w:rsid w:val="005A29FE"/>
    <w:rsid w:val="005A4D3A"/>
    <w:rsid w:val="005A708F"/>
    <w:rsid w:val="005A76E9"/>
    <w:rsid w:val="005B6D64"/>
    <w:rsid w:val="005C34D9"/>
    <w:rsid w:val="005C5900"/>
    <w:rsid w:val="005D48E4"/>
    <w:rsid w:val="005E154C"/>
    <w:rsid w:val="005E3D39"/>
    <w:rsid w:val="005F1178"/>
    <w:rsid w:val="00604FDC"/>
    <w:rsid w:val="00606293"/>
    <w:rsid w:val="00616744"/>
    <w:rsid w:val="00623CC9"/>
    <w:rsid w:val="0062654F"/>
    <w:rsid w:val="006329E3"/>
    <w:rsid w:val="006517F7"/>
    <w:rsid w:val="00652DDE"/>
    <w:rsid w:val="00654D25"/>
    <w:rsid w:val="00666F6E"/>
    <w:rsid w:val="00672411"/>
    <w:rsid w:val="00682A8E"/>
    <w:rsid w:val="006948DE"/>
    <w:rsid w:val="006A68D6"/>
    <w:rsid w:val="006B44C4"/>
    <w:rsid w:val="006B5840"/>
    <w:rsid w:val="006C026A"/>
    <w:rsid w:val="006C3255"/>
    <w:rsid w:val="006C43BB"/>
    <w:rsid w:val="006D0966"/>
    <w:rsid w:val="006D5BD9"/>
    <w:rsid w:val="006E349F"/>
    <w:rsid w:val="006E57B2"/>
    <w:rsid w:val="006F2A87"/>
    <w:rsid w:val="007012AA"/>
    <w:rsid w:val="0071191E"/>
    <w:rsid w:val="0072112D"/>
    <w:rsid w:val="00723B08"/>
    <w:rsid w:val="007329E6"/>
    <w:rsid w:val="00735455"/>
    <w:rsid w:val="00735F44"/>
    <w:rsid w:val="00746B30"/>
    <w:rsid w:val="00746D3D"/>
    <w:rsid w:val="007509F8"/>
    <w:rsid w:val="007566CD"/>
    <w:rsid w:val="0077275B"/>
    <w:rsid w:val="00775445"/>
    <w:rsid w:val="0079227A"/>
    <w:rsid w:val="007927B1"/>
    <w:rsid w:val="00792EC5"/>
    <w:rsid w:val="00793399"/>
    <w:rsid w:val="007B317B"/>
    <w:rsid w:val="007B56EA"/>
    <w:rsid w:val="007B5D6E"/>
    <w:rsid w:val="007C068A"/>
    <w:rsid w:val="007C7297"/>
    <w:rsid w:val="007D2570"/>
    <w:rsid w:val="007E1938"/>
    <w:rsid w:val="007E2C75"/>
    <w:rsid w:val="007F3B07"/>
    <w:rsid w:val="007F50C2"/>
    <w:rsid w:val="008036FE"/>
    <w:rsid w:val="008059B0"/>
    <w:rsid w:val="008059DD"/>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17F"/>
    <w:rsid w:val="00930D8D"/>
    <w:rsid w:val="0095086B"/>
    <w:rsid w:val="009543EC"/>
    <w:rsid w:val="00960BE4"/>
    <w:rsid w:val="00961669"/>
    <w:rsid w:val="009704D8"/>
    <w:rsid w:val="00976363"/>
    <w:rsid w:val="00976B9D"/>
    <w:rsid w:val="00977180"/>
    <w:rsid w:val="00977AF3"/>
    <w:rsid w:val="00987789"/>
    <w:rsid w:val="00997C95"/>
    <w:rsid w:val="009A23A7"/>
    <w:rsid w:val="009A4966"/>
    <w:rsid w:val="009A5698"/>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36059"/>
    <w:rsid w:val="00B476CA"/>
    <w:rsid w:val="00B47BA7"/>
    <w:rsid w:val="00B510A1"/>
    <w:rsid w:val="00B64C35"/>
    <w:rsid w:val="00B65A41"/>
    <w:rsid w:val="00B669DD"/>
    <w:rsid w:val="00B66FD4"/>
    <w:rsid w:val="00B827AE"/>
    <w:rsid w:val="00B970C8"/>
    <w:rsid w:val="00B97AFD"/>
    <w:rsid w:val="00BA0892"/>
    <w:rsid w:val="00BB6D35"/>
    <w:rsid w:val="00BB75FE"/>
    <w:rsid w:val="00BC2358"/>
    <w:rsid w:val="00BC2A77"/>
    <w:rsid w:val="00BC67AB"/>
    <w:rsid w:val="00BD470C"/>
    <w:rsid w:val="00BD649D"/>
    <w:rsid w:val="00BE7A34"/>
    <w:rsid w:val="00BF1E41"/>
    <w:rsid w:val="00BF5F8A"/>
    <w:rsid w:val="00BF642F"/>
    <w:rsid w:val="00C02DED"/>
    <w:rsid w:val="00C05D5A"/>
    <w:rsid w:val="00C16193"/>
    <w:rsid w:val="00C17F2F"/>
    <w:rsid w:val="00C33EF7"/>
    <w:rsid w:val="00C40D38"/>
    <w:rsid w:val="00C4203E"/>
    <w:rsid w:val="00C428CE"/>
    <w:rsid w:val="00C44048"/>
    <w:rsid w:val="00C4469B"/>
    <w:rsid w:val="00C45E8B"/>
    <w:rsid w:val="00C46523"/>
    <w:rsid w:val="00C52F9E"/>
    <w:rsid w:val="00C54607"/>
    <w:rsid w:val="00C55EAA"/>
    <w:rsid w:val="00C71329"/>
    <w:rsid w:val="00C76820"/>
    <w:rsid w:val="00C91781"/>
    <w:rsid w:val="00C97C99"/>
    <w:rsid w:val="00CA1F26"/>
    <w:rsid w:val="00CA483A"/>
    <w:rsid w:val="00CA58DD"/>
    <w:rsid w:val="00CC365F"/>
    <w:rsid w:val="00CC45DB"/>
    <w:rsid w:val="00CD64EF"/>
    <w:rsid w:val="00CF0084"/>
    <w:rsid w:val="00CF6A5D"/>
    <w:rsid w:val="00D01417"/>
    <w:rsid w:val="00D23068"/>
    <w:rsid w:val="00D23295"/>
    <w:rsid w:val="00D26482"/>
    <w:rsid w:val="00D453F7"/>
    <w:rsid w:val="00D45F4F"/>
    <w:rsid w:val="00D5210B"/>
    <w:rsid w:val="00D7289A"/>
    <w:rsid w:val="00D8604D"/>
    <w:rsid w:val="00D9562C"/>
    <w:rsid w:val="00D96236"/>
    <w:rsid w:val="00DA616C"/>
    <w:rsid w:val="00DA63A5"/>
    <w:rsid w:val="00DB4F76"/>
    <w:rsid w:val="00DB545E"/>
    <w:rsid w:val="00DC4C42"/>
    <w:rsid w:val="00DC573E"/>
    <w:rsid w:val="00DD2766"/>
    <w:rsid w:val="00DD6437"/>
    <w:rsid w:val="00DE0FDB"/>
    <w:rsid w:val="00DE6238"/>
    <w:rsid w:val="00DF0EAF"/>
    <w:rsid w:val="00DF75E3"/>
    <w:rsid w:val="00DF76B6"/>
    <w:rsid w:val="00E03BE6"/>
    <w:rsid w:val="00E05C5D"/>
    <w:rsid w:val="00E120AC"/>
    <w:rsid w:val="00E24EC6"/>
    <w:rsid w:val="00E73A24"/>
    <w:rsid w:val="00E74F7D"/>
    <w:rsid w:val="00E8644D"/>
    <w:rsid w:val="00E90192"/>
    <w:rsid w:val="00E9604E"/>
    <w:rsid w:val="00EA5F5D"/>
    <w:rsid w:val="00EA7247"/>
    <w:rsid w:val="00EB10C5"/>
    <w:rsid w:val="00EB48FE"/>
    <w:rsid w:val="00EB6C7E"/>
    <w:rsid w:val="00EC7318"/>
    <w:rsid w:val="00ED1F78"/>
    <w:rsid w:val="00ED35EC"/>
    <w:rsid w:val="00ED4E09"/>
    <w:rsid w:val="00EE5C91"/>
    <w:rsid w:val="00EE71B5"/>
    <w:rsid w:val="00F007DF"/>
    <w:rsid w:val="00F01D20"/>
    <w:rsid w:val="00F02C67"/>
    <w:rsid w:val="00F0509A"/>
    <w:rsid w:val="00F16419"/>
    <w:rsid w:val="00F2205C"/>
    <w:rsid w:val="00F30A78"/>
    <w:rsid w:val="00F41483"/>
    <w:rsid w:val="00F45064"/>
    <w:rsid w:val="00F77ABE"/>
    <w:rsid w:val="00F815BB"/>
    <w:rsid w:val="00F833A8"/>
    <w:rsid w:val="00F93C3D"/>
    <w:rsid w:val="00F948AF"/>
    <w:rsid w:val="00FA6411"/>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3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 w:type="paragraph" w:styleId="a8">
    <w:name w:val="Normal (Web)"/>
    <w:basedOn w:val="a"/>
    <w:uiPriority w:val="99"/>
    <w:unhideWhenUsed/>
    <w:qFormat/>
    <w:rsid w:val="000C69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Words>
  <Characters>656</Characters>
  <Application>Microsoft Office Word</Application>
  <DocSecurity>0</DocSecurity>
  <Lines>5</Lines>
  <Paragraphs>1</Paragraphs>
  <ScaleCrop>false</ScaleCrop>
  <Company>微软中国</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cp:revision>
  <cp:lastPrinted>2019-07-22T01:26:00Z</cp:lastPrinted>
  <dcterms:created xsi:type="dcterms:W3CDTF">2019-07-22T01:14:00Z</dcterms:created>
  <dcterms:modified xsi:type="dcterms:W3CDTF">2019-07-22T01:27:00Z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