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304653">
        <w:rPr>
          <w:rFonts w:ascii="楷体" w:eastAsia="楷体" w:hAnsi="楷体" w:hint="eastAsia"/>
          <w:kern w:val="0"/>
          <w:sz w:val="28"/>
        </w:rPr>
        <w:t>1</w:t>
      </w:r>
      <w:r w:rsidR="005C34D9">
        <w:rPr>
          <w:rFonts w:ascii="楷体" w:eastAsia="楷体" w:hAnsi="楷体" w:hint="eastAsia"/>
          <w:kern w:val="0"/>
          <w:sz w:val="28"/>
        </w:rPr>
        <w:t>1</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BE7A34">
        <w:rPr>
          <w:rFonts w:ascii="楷体" w:eastAsia="楷体" w:hAnsi="楷体" w:hint="eastAsia"/>
          <w:kern w:val="0"/>
          <w:sz w:val="24"/>
        </w:rPr>
        <w:t>4</w:t>
      </w:r>
      <w:r w:rsidRPr="0068051B">
        <w:rPr>
          <w:rFonts w:ascii="楷体" w:eastAsia="楷体" w:hAnsi="楷体" w:hint="eastAsia"/>
          <w:kern w:val="0"/>
          <w:sz w:val="24"/>
        </w:rPr>
        <w:t>月</w:t>
      </w:r>
      <w:r w:rsidR="005C34D9">
        <w:rPr>
          <w:rFonts w:ascii="楷体" w:eastAsia="楷体" w:hAnsi="楷体" w:hint="eastAsia"/>
          <w:kern w:val="0"/>
          <w:sz w:val="24"/>
        </w:rPr>
        <w:t>12</w:t>
      </w:r>
      <w:r w:rsidR="00C52F9E">
        <w:rPr>
          <w:rFonts w:ascii="楷体" w:eastAsia="楷体" w:hAnsi="楷体" w:hint="eastAsia"/>
          <w:kern w:val="0"/>
          <w:sz w:val="24"/>
        </w:rPr>
        <w:t>日</w:t>
      </w:r>
    </w:p>
    <w:p w:rsidR="00D96236" w:rsidRPr="00D96236" w:rsidRDefault="00D96236" w:rsidP="00D96236"/>
    <w:p w:rsidR="00D96236" w:rsidRPr="00672411" w:rsidRDefault="00D96236" w:rsidP="00D96236">
      <w:pPr>
        <w:spacing w:line="580" w:lineRule="exact"/>
        <w:jc w:val="center"/>
        <w:rPr>
          <w:rFonts w:ascii="方正小标宋简体" w:eastAsia="方正小标宋简体" w:hAnsi="方正小标宋简体" w:cs="方正小标宋简体"/>
          <w:sz w:val="44"/>
          <w:szCs w:val="44"/>
        </w:rPr>
      </w:pPr>
    </w:p>
    <w:p w:rsidR="005C34D9" w:rsidRDefault="005C34D9" w:rsidP="005C34D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我市积极推进再生资源回收行业创卫工作</w:t>
      </w:r>
    </w:p>
    <w:p w:rsidR="005C34D9" w:rsidRDefault="005C34D9" w:rsidP="005C34D9">
      <w:pPr>
        <w:spacing w:line="580" w:lineRule="exact"/>
        <w:jc w:val="center"/>
        <w:rPr>
          <w:rFonts w:ascii="仿宋_GB2312" w:eastAsia="仿宋_GB2312" w:hAnsi="仿宋_GB2312" w:cs="仿宋_GB2312"/>
          <w:sz w:val="32"/>
          <w:szCs w:val="32"/>
        </w:rPr>
      </w:pPr>
    </w:p>
    <w:p w:rsidR="00666F6E" w:rsidRDefault="005C34D9" w:rsidP="005C34D9">
      <w:pPr>
        <w:spacing w:line="580" w:lineRule="exact"/>
        <w:ind w:firstLineChars="200" w:firstLine="640"/>
        <w:jc w:val="left"/>
        <w:rPr>
          <w:rFonts w:ascii="仿宋_GB2312" w:eastAsia="仿宋_GB2312" w:cs="Tahoma" w:hint="eastAsia"/>
          <w:kern w:val="0"/>
          <w:sz w:val="32"/>
          <w:szCs w:val="32"/>
        </w:rPr>
      </w:pPr>
      <w:r>
        <w:rPr>
          <w:rFonts w:ascii="仿宋_GB2312" w:eastAsia="仿宋_GB2312" w:cs="Tahoma" w:hint="eastAsia"/>
          <w:kern w:val="0"/>
          <w:sz w:val="32"/>
          <w:szCs w:val="32"/>
        </w:rPr>
        <w:t>针对再生资源回收站无证经营、严重影响市容环境卫生等问题，市外事商务局按照市创卫指挥部的要求，认真研究，周密部署，出台了《秦皇岛市再生资源回收站点创卫标准（试行）》《秦皇岛市城市区再生资源回收站点环境卫生管理标准（试行）》，规定全市建成区内再生资源收购站有证经营户迁</w:t>
      </w:r>
    </w:p>
    <w:p w:rsidR="005C34D9" w:rsidRDefault="005C34D9" w:rsidP="005C34D9">
      <w:pPr>
        <w:spacing w:line="580" w:lineRule="exact"/>
        <w:ind w:firstLineChars="200" w:firstLine="640"/>
        <w:jc w:val="left"/>
        <w:rPr>
          <w:rFonts w:ascii="仿宋_GB2312" w:eastAsia="仿宋_GB2312" w:cs="Tahoma"/>
          <w:kern w:val="0"/>
          <w:sz w:val="32"/>
          <w:szCs w:val="32"/>
        </w:rPr>
      </w:pPr>
      <w:r>
        <w:rPr>
          <w:rFonts w:ascii="仿宋_GB2312" w:eastAsia="仿宋_GB2312" w:cs="Tahoma" w:hint="eastAsia"/>
          <w:kern w:val="0"/>
          <w:sz w:val="32"/>
          <w:szCs w:val="32"/>
        </w:rPr>
        <w:t>出主城区，无证经营户坚决取缔。</w:t>
      </w:r>
    </w:p>
    <w:p w:rsidR="005C34D9" w:rsidRDefault="005C34D9" w:rsidP="005C34D9">
      <w:pPr>
        <w:spacing w:line="580" w:lineRule="exact"/>
        <w:ind w:firstLineChars="200" w:firstLine="640"/>
        <w:jc w:val="left"/>
      </w:pPr>
      <w:r>
        <w:rPr>
          <w:rFonts w:ascii="仿宋_GB2312" w:eastAsia="仿宋_GB2312" w:cs="Tahoma" w:hint="eastAsia"/>
          <w:kern w:val="0"/>
          <w:sz w:val="32"/>
          <w:szCs w:val="32"/>
        </w:rPr>
        <w:t>为了推进城市区再生资源回收站点创卫工作落实，市外事商务局联合城管执法局、公安局等相关部门，开展专项综合整治活动。截至目前</w:t>
      </w:r>
      <w:bookmarkStart w:id="0" w:name="_GoBack"/>
      <w:bookmarkEnd w:id="0"/>
      <w:r>
        <w:rPr>
          <w:rFonts w:ascii="仿宋_GB2312" w:eastAsia="仿宋_GB2312" w:cs="Tahoma" w:hint="eastAsia"/>
          <w:kern w:val="0"/>
          <w:sz w:val="32"/>
          <w:szCs w:val="32"/>
        </w:rPr>
        <w:t>，全市</w:t>
      </w:r>
      <w:r>
        <w:rPr>
          <w:rFonts w:ascii="仿宋_GB2312" w:eastAsia="仿宋_GB2312" w:cs="Tahoma"/>
          <w:kern w:val="0"/>
          <w:sz w:val="32"/>
          <w:szCs w:val="32"/>
        </w:rPr>
        <w:t>5</w:t>
      </w:r>
      <w:r>
        <w:rPr>
          <w:rFonts w:ascii="仿宋_GB2312" w:eastAsia="仿宋_GB2312" w:cs="Tahoma" w:hint="eastAsia"/>
          <w:kern w:val="0"/>
          <w:sz w:val="32"/>
          <w:szCs w:val="32"/>
        </w:rPr>
        <w:t>个城市建成区除北戴河区已完成城区范围内再生资源回收站点清理整治任务外，其他建成区尚有再生资源回收站点</w:t>
      </w:r>
      <w:r>
        <w:rPr>
          <w:rFonts w:ascii="仿宋_GB2312" w:eastAsia="仿宋_GB2312" w:cs="Tahoma"/>
          <w:kern w:val="0"/>
          <w:sz w:val="32"/>
          <w:szCs w:val="32"/>
        </w:rPr>
        <w:t>46</w:t>
      </w:r>
      <w:r>
        <w:rPr>
          <w:rFonts w:ascii="仿宋_GB2312" w:eastAsia="仿宋_GB2312" w:cs="Tahoma" w:hint="eastAsia"/>
          <w:kern w:val="0"/>
          <w:sz w:val="32"/>
          <w:szCs w:val="32"/>
        </w:rPr>
        <w:t>家。其中海港区</w:t>
      </w:r>
      <w:r>
        <w:rPr>
          <w:rFonts w:ascii="仿宋_GB2312" w:eastAsia="仿宋_GB2312" w:cs="Tahoma"/>
          <w:kern w:val="0"/>
          <w:sz w:val="32"/>
          <w:szCs w:val="32"/>
        </w:rPr>
        <w:t>23</w:t>
      </w:r>
      <w:r>
        <w:rPr>
          <w:rFonts w:ascii="仿宋_GB2312" w:eastAsia="仿宋_GB2312" w:cs="Tahoma" w:hint="eastAsia"/>
          <w:kern w:val="0"/>
          <w:sz w:val="32"/>
          <w:szCs w:val="32"/>
        </w:rPr>
        <w:t>家，有营业执照的</w:t>
      </w:r>
      <w:r>
        <w:rPr>
          <w:rFonts w:ascii="仿宋_GB2312" w:eastAsia="仿宋_GB2312" w:cs="Tahoma"/>
          <w:kern w:val="0"/>
          <w:sz w:val="32"/>
          <w:szCs w:val="32"/>
        </w:rPr>
        <w:t>10</w:t>
      </w:r>
      <w:r>
        <w:rPr>
          <w:rFonts w:ascii="仿宋_GB2312" w:eastAsia="仿宋_GB2312" w:cs="Tahoma" w:hint="eastAsia"/>
          <w:kern w:val="0"/>
          <w:sz w:val="32"/>
          <w:szCs w:val="32"/>
        </w:rPr>
        <w:t>家站点正</w:t>
      </w:r>
      <w:r>
        <w:rPr>
          <w:rFonts w:ascii="仿宋_GB2312" w:eastAsia="仿宋_GB2312" w:cs="Tahoma" w:hint="eastAsia"/>
          <w:kern w:val="0"/>
          <w:sz w:val="32"/>
          <w:szCs w:val="32"/>
        </w:rPr>
        <w:lastRenderedPageBreak/>
        <w:t>在筹划搬迁，</w:t>
      </w:r>
      <w:r>
        <w:rPr>
          <w:rFonts w:ascii="仿宋_GB2312" w:eastAsia="仿宋_GB2312" w:cs="Tahoma"/>
          <w:kern w:val="0"/>
          <w:sz w:val="32"/>
          <w:szCs w:val="32"/>
        </w:rPr>
        <w:t>13</w:t>
      </w:r>
      <w:r>
        <w:rPr>
          <w:rFonts w:ascii="仿宋_GB2312" w:eastAsia="仿宋_GB2312" w:cs="Tahoma" w:hint="eastAsia"/>
          <w:kern w:val="0"/>
          <w:sz w:val="32"/>
          <w:szCs w:val="32"/>
        </w:rPr>
        <w:t>家无营业执照的站点待清理；山海关区</w:t>
      </w:r>
      <w:r>
        <w:rPr>
          <w:rFonts w:ascii="仿宋_GB2312" w:eastAsia="仿宋_GB2312" w:cs="Tahoma"/>
          <w:kern w:val="0"/>
          <w:sz w:val="32"/>
          <w:szCs w:val="32"/>
        </w:rPr>
        <w:t>7</w:t>
      </w:r>
      <w:r>
        <w:rPr>
          <w:rFonts w:ascii="仿宋_GB2312" w:eastAsia="仿宋_GB2312" w:cs="Tahoma" w:hint="eastAsia"/>
          <w:kern w:val="0"/>
          <w:sz w:val="32"/>
          <w:szCs w:val="32"/>
        </w:rPr>
        <w:t>家全部处于搬迁收尾阶段；开发区</w:t>
      </w:r>
      <w:r>
        <w:rPr>
          <w:rFonts w:ascii="仿宋_GB2312" w:eastAsia="仿宋_GB2312" w:cs="Tahoma"/>
          <w:kern w:val="0"/>
          <w:sz w:val="32"/>
          <w:szCs w:val="32"/>
        </w:rPr>
        <w:t>8</w:t>
      </w:r>
      <w:r>
        <w:rPr>
          <w:rFonts w:ascii="仿宋_GB2312" w:eastAsia="仿宋_GB2312" w:cs="Tahoma" w:hint="eastAsia"/>
          <w:kern w:val="0"/>
          <w:sz w:val="32"/>
          <w:szCs w:val="32"/>
        </w:rPr>
        <w:t>家正在组织清理；抚宁区</w:t>
      </w:r>
      <w:r>
        <w:rPr>
          <w:rFonts w:ascii="仿宋_GB2312" w:eastAsia="仿宋_GB2312" w:cs="Tahoma"/>
          <w:kern w:val="0"/>
          <w:sz w:val="32"/>
          <w:szCs w:val="32"/>
        </w:rPr>
        <w:t>8</w:t>
      </w:r>
      <w:r>
        <w:rPr>
          <w:rFonts w:ascii="仿宋_GB2312" w:eastAsia="仿宋_GB2312" w:cs="Tahoma" w:hint="eastAsia"/>
          <w:kern w:val="0"/>
          <w:sz w:val="32"/>
          <w:szCs w:val="32"/>
        </w:rPr>
        <w:t>家正在积极组织搬迁。</w:t>
      </w:r>
    </w:p>
    <w:p w:rsidR="00BE7A34" w:rsidRPr="005C34D9" w:rsidRDefault="00BE7A34" w:rsidP="00BE7A34">
      <w:pPr>
        <w:spacing w:line="580" w:lineRule="exact"/>
        <w:ind w:firstLineChars="200" w:firstLine="640"/>
        <w:rPr>
          <w:rFonts w:ascii="仿宋_GB2312" w:eastAsia="仿宋_GB2312" w:hAnsi="仿宋_GB2312" w:cs="仿宋_GB2312"/>
          <w:sz w:val="32"/>
          <w:szCs w:val="32"/>
        </w:rPr>
      </w:pPr>
    </w:p>
    <w:p w:rsidR="00304653" w:rsidRDefault="00304653" w:rsidP="00BE7A34">
      <w:pPr>
        <w:spacing w:line="580" w:lineRule="exact"/>
        <w:ind w:firstLineChars="200" w:firstLine="640"/>
        <w:rPr>
          <w:rFonts w:ascii="仿宋_GB2312" w:eastAsia="仿宋_GB2312" w:hAnsi="仿宋_GB2312" w:cs="仿宋_GB2312"/>
          <w:sz w:val="32"/>
          <w:szCs w:val="32"/>
        </w:rPr>
      </w:pPr>
    </w:p>
    <w:p w:rsidR="00304653" w:rsidRDefault="00304653"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hint="eastAsia"/>
          <w:sz w:val="32"/>
          <w:szCs w:val="32"/>
        </w:rPr>
      </w:pPr>
    </w:p>
    <w:p w:rsidR="005C34D9" w:rsidRDefault="005C34D9" w:rsidP="00BE7A34">
      <w:pPr>
        <w:spacing w:line="580" w:lineRule="exact"/>
        <w:ind w:firstLineChars="200" w:firstLine="640"/>
        <w:rPr>
          <w:rFonts w:ascii="仿宋_GB2312" w:eastAsia="仿宋_GB2312" w:hAnsi="仿宋_GB2312" w:cs="仿宋_GB2312"/>
          <w:sz w:val="32"/>
          <w:szCs w:val="32"/>
        </w:rPr>
      </w:pPr>
    </w:p>
    <w:p w:rsidR="00DF75E3" w:rsidRDefault="006A68D6" w:rsidP="00DF75E3">
      <w:pPr>
        <w:spacing w:line="578" w:lineRule="exact"/>
        <w:rPr>
          <w:rFonts w:ascii="宋体" w:hAnsi="宋体"/>
          <w:sz w:val="28"/>
          <w:szCs w:val="28"/>
        </w:rPr>
      </w:pPr>
      <w:r w:rsidRPr="006A68D6">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6A68D6" w:rsidP="00DF75E3">
      <w:pPr>
        <w:rPr>
          <w:rFonts w:ascii="仿宋_GB2312" w:eastAsia="仿宋_GB2312" w:hAnsi="仿宋"/>
          <w:kern w:val="0"/>
          <w:sz w:val="32"/>
          <w:szCs w:val="32"/>
        </w:rPr>
      </w:pPr>
      <w:r w:rsidRPr="006A68D6">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6A68D6">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BE7A34">
        <w:rPr>
          <w:rFonts w:ascii="宋体" w:hAnsi="宋体" w:hint="eastAsia"/>
          <w:sz w:val="28"/>
          <w:szCs w:val="28"/>
        </w:rPr>
        <w:t>4</w:t>
      </w:r>
      <w:r w:rsidR="00DF75E3">
        <w:rPr>
          <w:rFonts w:ascii="宋体" w:hAnsi="宋体"/>
          <w:sz w:val="28"/>
          <w:szCs w:val="28"/>
        </w:rPr>
        <w:t>月</w:t>
      </w:r>
      <w:r w:rsidR="005C34D9">
        <w:rPr>
          <w:rFonts w:ascii="宋体" w:hAnsi="宋体" w:hint="eastAsia"/>
          <w:sz w:val="28"/>
          <w:szCs w:val="28"/>
        </w:rPr>
        <w:t>12</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B9" w:rsidRDefault="001240B9" w:rsidP="00DD6437">
      <w:r>
        <w:separator/>
      </w:r>
    </w:p>
  </w:endnote>
  <w:endnote w:type="continuationSeparator" w:id="1">
    <w:p w:rsidR="001240B9" w:rsidRDefault="001240B9"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6A68D6">
      <w:rPr>
        <w:rFonts w:asciiTheme="minorEastAsia" w:hAnsiTheme="minorEastAsia"/>
        <w:sz w:val="28"/>
      </w:rPr>
      <w:fldChar w:fldCharType="begin"/>
    </w:r>
    <w:r>
      <w:rPr>
        <w:rFonts w:asciiTheme="minorEastAsia" w:hAnsiTheme="minorEastAsia"/>
        <w:sz w:val="28"/>
      </w:rPr>
      <w:instrText>PAGE   \* MERGEFORMAT</w:instrText>
    </w:r>
    <w:r w:rsidR="006A68D6">
      <w:rPr>
        <w:rFonts w:asciiTheme="minorEastAsia" w:hAnsiTheme="minorEastAsia"/>
        <w:sz w:val="28"/>
      </w:rPr>
      <w:fldChar w:fldCharType="separate"/>
    </w:r>
    <w:r w:rsidR="00666F6E" w:rsidRPr="00666F6E">
      <w:rPr>
        <w:rFonts w:asciiTheme="minorEastAsia" w:hAnsiTheme="minorEastAsia"/>
        <w:noProof/>
        <w:sz w:val="28"/>
        <w:lang w:val="zh-CN"/>
      </w:rPr>
      <w:t>2</w:t>
    </w:r>
    <w:r w:rsidR="006A68D6">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6A68D6">
      <w:rPr>
        <w:rFonts w:asciiTheme="minorEastAsia" w:hAnsiTheme="minorEastAsia"/>
        <w:sz w:val="28"/>
      </w:rPr>
      <w:fldChar w:fldCharType="begin"/>
    </w:r>
    <w:r>
      <w:rPr>
        <w:rFonts w:asciiTheme="minorEastAsia" w:hAnsiTheme="minorEastAsia"/>
        <w:sz w:val="28"/>
      </w:rPr>
      <w:instrText>PAGE   \* MERGEFORMAT</w:instrText>
    </w:r>
    <w:r w:rsidR="006A68D6">
      <w:rPr>
        <w:rFonts w:asciiTheme="minorEastAsia" w:hAnsiTheme="minorEastAsia"/>
        <w:sz w:val="28"/>
      </w:rPr>
      <w:fldChar w:fldCharType="separate"/>
    </w:r>
    <w:r w:rsidR="00666F6E" w:rsidRPr="00666F6E">
      <w:rPr>
        <w:rFonts w:asciiTheme="minorEastAsia" w:hAnsiTheme="minorEastAsia"/>
        <w:noProof/>
        <w:sz w:val="28"/>
        <w:lang w:val="zh-CN"/>
      </w:rPr>
      <w:t>1</w:t>
    </w:r>
    <w:r w:rsidR="006A68D6">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B9" w:rsidRDefault="001240B9" w:rsidP="00DD6437">
      <w:r>
        <w:separator/>
      </w:r>
    </w:p>
  </w:footnote>
  <w:footnote w:type="continuationSeparator" w:id="1">
    <w:p w:rsidR="001240B9" w:rsidRDefault="001240B9"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11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33E7"/>
    <w:rsid w:val="00074B68"/>
    <w:rsid w:val="00085736"/>
    <w:rsid w:val="000919AF"/>
    <w:rsid w:val="000922B1"/>
    <w:rsid w:val="000935FB"/>
    <w:rsid w:val="000944B5"/>
    <w:rsid w:val="00095DD6"/>
    <w:rsid w:val="00096EB4"/>
    <w:rsid w:val="000A210A"/>
    <w:rsid w:val="000B23D7"/>
    <w:rsid w:val="000B5BEF"/>
    <w:rsid w:val="000B6519"/>
    <w:rsid w:val="000C3C33"/>
    <w:rsid w:val="000C58D3"/>
    <w:rsid w:val="000F69C6"/>
    <w:rsid w:val="00113559"/>
    <w:rsid w:val="00123595"/>
    <w:rsid w:val="001240B9"/>
    <w:rsid w:val="00137FC6"/>
    <w:rsid w:val="00140D0E"/>
    <w:rsid w:val="00143920"/>
    <w:rsid w:val="00145C53"/>
    <w:rsid w:val="00145E28"/>
    <w:rsid w:val="00161DAE"/>
    <w:rsid w:val="00176C70"/>
    <w:rsid w:val="00177B0F"/>
    <w:rsid w:val="00187347"/>
    <w:rsid w:val="00195C74"/>
    <w:rsid w:val="001A4E6A"/>
    <w:rsid w:val="001C1A47"/>
    <w:rsid w:val="001C4F86"/>
    <w:rsid w:val="001D5589"/>
    <w:rsid w:val="001E2A7D"/>
    <w:rsid w:val="001E6A61"/>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C6BEF"/>
    <w:rsid w:val="002E6A2E"/>
    <w:rsid w:val="002E7CA7"/>
    <w:rsid w:val="002F0FBD"/>
    <w:rsid w:val="003039EE"/>
    <w:rsid w:val="00304653"/>
    <w:rsid w:val="003150EB"/>
    <w:rsid w:val="0032135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6BD8"/>
    <w:rsid w:val="003D4C3B"/>
    <w:rsid w:val="003D6AC3"/>
    <w:rsid w:val="003E5624"/>
    <w:rsid w:val="003F00CC"/>
    <w:rsid w:val="003F6BE4"/>
    <w:rsid w:val="00413D87"/>
    <w:rsid w:val="00423B3C"/>
    <w:rsid w:val="00424388"/>
    <w:rsid w:val="004471E5"/>
    <w:rsid w:val="00461444"/>
    <w:rsid w:val="00465A66"/>
    <w:rsid w:val="0049022B"/>
    <w:rsid w:val="00492378"/>
    <w:rsid w:val="004A1532"/>
    <w:rsid w:val="004A301E"/>
    <w:rsid w:val="004B0599"/>
    <w:rsid w:val="004B0C82"/>
    <w:rsid w:val="004C2B96"/>
    <w:rsid w:val="004C4A91"/>
    <w:rsid w:val="004C618D"/>
    <w:rsid w:val="004D4560"/>
    <w:rsid w:val="004E18E1"/>
    <w:rsid w:val="004E75CB"/>
    <w:rsid w:val="004F4778"/>
    <w:rsid w:val="00500B79"/>
    <w:rsid w:val="0050140A"/>
    <w:rsid w:val="005038FD"/>
    <w:rsid w:val="005109DB"/>
    <w:rsid w:val="00512C95"/>
    <w:rsid w:val="00524A19"/>
    <w:rsid w:val="005307C0"/>
    <w:rsid w:val="00533B08"/>
    <w:rsid w:val="0053726F"/>
    <w:rsid w:val="00543671"/>
    <w:rsid w:val="005436C6"/>
    <w:rsid w:val="00545A01"/>
    <w:rsid w:val="00545FC0"/>
    <w:rsid w:val="00547800"/>
    <w:rsid w:val="0056395B"/>
    <w:rsid w:val="00563C56"/>
    <w:rsid w:val="00587628"/>
    <w:rsid w:val="00587A71"/>
    <w:rsid w:val="005944F2"/>
    <w:rsid w:val="00596B7A"/>
    <w:rsid w:val="005A4D3A"/>
    <w:rsid w:val="005A708F"/>
    <w:rsid w:val="005B6D64"/>
    <w:rsid w:val="005C34D9"/>
    <w:rsid w:val="005C5900"/>
    <w:rsid w:val="005D48E4"/>
    <w:rsid w:val="005E154C"/>
    <w:rsid w:val="005E3D39"/>
    <w:rsid w:val="005F1178"/>
    <w:rsid w:val="00606293"/>
    <w:rsid w:val="00616744"/>
    <w:rsid w:val="00623CC9"/>
    <w:rsid w:val="0062654F"/>
    <w:rsid w:val="006329E3"/>
    <w:rsid w:val="006517F7"/>
    <w:rsid w:val="00666F6E"/>
    <w:rsid w:val="00672411"/>
    <w:rsid w:val="00682A8E"/>
    <w:rsid w:val="006948DE"/>
    <w:rsid w:val="006A68D6"/>
    <w:rsid w:val="006B44C4"/>
    <w:rsid w:val="006B5840"/>
    <w:rsid w:val="006C026A"/>
    <w:rsid w:val="006C3255"/>
    <w:rsid w:val="006C43BB"/>
    <w:rsid w:val="006D0966"/>
    <w:rsid w:val="006D5BD9"/>
    <w:rsid w:val="006E57B2"/>
    <w:rsid w:val="006F2A87"/>
    <w:rsid w:val="0071191E"/>
    <w:rsid w:val="0072112D"/>
    <w:rsid w:val="00723B08"/>
    <w:rsid w:val="00735455"/>
    <w:rsid w:val="00746B30"/>
    <w:rsid w:val="00746D3D"/>
    <w:rsid w:val="007509F8"/>
    <w:rsid w:val="007566CD"/>
    <w:rsid w:val="0077275B"/>
    <w:rsid w:val="00775445"/>
    <w:rsid w:val="0079227A"/>
    <w:rsid w:val="007927B1"/>
    <w:rsid w:val="00792EC5"/>
    <w:rsid w:val="00793399"/>
    <w:rsid w:val="007B317B"/>
    <w:rsid w:val="007B56EA"/>
    <w:rsid w:val="007C7297"/>
    <w:rsid w:val="007D2570"/>
    <w:rsid w:val="007E1938"/>
    <w:rsid w:val="007E2C75"/>
    <w:rsid w:val="007F3B07"/>
    <w:rsid w:val="008036FE"/>
    <w:rsid w:val="008059B0"/>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D8D"/>
    <w:rsid w:val="0095086B"/>
    <w:rsid w:val="009543EC"/>
    <w:rsid w:val="00961669"/>
    <w:rsid w:val="00976B9D"/>
    <w:rsid w:val="00977180"/>
    <w:rsid w:val="00977AF3"/>
    <w:rsid w:val="00997C95"/>
    <w:rsid w:val="009A23A7"/>
    <w:rsid w:val="009A4966"/>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476CA"/>
    <w:rsid w:val="00B47BA7"/>
    <w:rsid w:val="00B510A1"/>
    <w:rsid w:val="00B64C35"/>
    <w:rsid w:val="00B65A41"/>
    <w:rsid w:val="00B66FD4"/>
    <w:rsid w:val="00B827AE"/>
    <w:rsid w:val="00B970C8"/>
    <w:rsid w:val="00B97AFD"/>
    <w:rsid w:val="00BA0892"/>
    <w:rsid w:val="00BB6D35"/>
    <w:rsid w:val="00BB75FE"/>
    <w:rsid w:val="00BC2358"/>
    <w:rsid w:val="00BC2A77"/>
    <w:rsid w:val="00BC67AB"/>
    <w:rsid w:val="00BD649D"/>
    <w:rsid w:val="00BE7A34"/>
    <w:rsid w:val="00BF1E41"/>
    <w:rsid w:val="00BF5F8A"/>
    <w:rsid w:val="00BF642F"/>
    <w:rsid w:val="00C02DED"/>
    <w:rsid w:val="00C05D5A"/>
    <w:rsid w:val="00C17F2F"/>
    <w:rsid w:val="00C33EF7"/>
    <w:rsid w:val="00C4203E"/>
    <w:rsid w:val="00C428CE"/>
    <w:rsid w:val="00C44048"/>
    <w:rsid w:val="00C4469B"/>
    <w:rsid w:val="00C45E8B"/>
    <w:rsid w:val="00C46523"/>
    <w:rsid w:val="00C52F9E"/>
    <w:rsid w:val="00C55EAA"/>
    <w:rsid w:val="00C71329"/>
    <w:rsid w:val="00C76820"/>
    <w:rsid w:val="00C91781"/>
    <w:rsid w:val="00C97C99"/>
    <w:rsid w:val="00CA1F26"/>
    <w:rsid w:val="00CA483A"/>
    <w:rsid w:val="00CA58DD"/>
    <w:rsid w:val="00CC365F"/>
    <w:rsid w:val="00CC45DB"/>
    <w:rsid w:val="00CD64EF"/>
    <w:rsid w:val="00CF0084"/>
    <w:rsid w:val="00D23068"/>
    <w:rsid w:val="00D23295"/>
    <w:rsid w:val="00D26482"/>
    <w:rsid w:val="00D45F4F"/>
    <w:rsid w:val="00D5210B"/>
    <w:rsid w:val="00D7289A"/>
    <w:rsid w:val="00D8604D"/>
    <w:rsid w:val="00D9562C"/>
    <w:rsid w:val="00D96236"/>
    <w:rsid w:val="00DA616C"/>
    <w:rsid w:val="00DB4F76"/>
    <w:rsid w:val="00DB545E"/>
    <w:rsid w:val="00DD2766"/>
    <w:rsid w:val="00DD6437"/>
    <w:rsid w:val="00DE0FDB"/>
    <w:rsid w:val="00DF0EAF"/>
    <w:rsid w:val="00DF75E3"/>
    <w:rsid w:val="00DF76B6"/>
    <w:rsid w:val="00E03BE6"/>
    <w:rsid w:val="00E05C5D"/>
    <w:rsid w:val="00E120AC"/>
    <w:rsid w:val="00E24EC6"/>
    <w:rsid w:val="00E73A24"/>
    <w:rsid w:val="00E74F7D"/>
    <w:rsid w:val="00E8644D"/>
    <w:rsid w:val="00E9604E"/>
    <w:rsid w:val="00EA5F5D"/>
    <w:rsid w:val="00EA7247"/>
    <w:rsid w:val="00EB10C5"/>
    <w:rsid w:val="00EB6C7E"/>
    <w:rsid w:val="00EC7318"/>
    <w:rsid w:val="00ED1F78"/>
    <w:rsid w:val="00ED35EC"/>
    <w:rsid w:val="00ED4E09"/>
    <w:rsid w:val="00EE5C91"/>
    <w:rsid w:val="00EE71B5"/>
    <w:rsid w:val="00F007DF"/>
    <w:rsid w:val="00F01D20"/>
    <w:rsid w:val="00F02C67"/>
    <w:rsid w:val="00F0509A"/>
    <w:rsid w:val="00F16419"/>
    <w:rsid w:val="00F30A78"/>
    <w:rsid w:val="00F41483"/>
    <w:rsid w:val="00F45064"/>
    <w:rsid w:val="00F77ABE"/>
    <w:rsid w:val="00F815BB"/>
    <w:rsid w:val="00F833A8"/>
    <w:rsid w:val="00F93C3D"/>
    <w:rsid w:val="00F948AF"/>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11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微软中国</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2019-04-12T08:17:00Z</cp:lastPrinted>
  <dcterms:created xsi:type="dcterms:W3CDTF">2019-04-12T08:53:00Z</dcterms:created>
  <dcterms:modified xsi:type="dcterms:W3CDTF">2019-04-12T08:53:00Z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