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D94370">
        <w:rPr>
          <w:rFonts w:ascii="楷体" w:eastAsia="楷体" w:hAnsi="楷体" w:hint="eastAsia"/>
          <w:kern w:val="0"/>
          <w:sz w:val="28"/>
        </w:rPr>
        <w:t>1</w:t>
      </w:r>
      <w:r w:rsidR="00225ABC">
        <w:rPr>
          <w:rFonts w:ascii="楷体" w:eastAsia="楷体" w:hAnsi="楷体" w:hint="eastAsia"/>
          <w:kern w:val="0"/>
          <w:sz w:val="28"/>
        </w:rPr>
        <w:t>1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123595">
      <w:pPr>
        <w:spacing w:line="400" w:lineRule="exact"/>
        <w:ind w:firstLineChars="29" w:firstLine="87"/>
        <w:rPr>
          <w:rFonts w:ascii="楷体" w:eastAsia="楷体" w:hAnsi="楷体"/>
          <w:kern w:val="0"/>
          <w:sz w:val="24"/>
        </w:rPr>
      </w:pPr>
      <w:r w:rsidRPr="00123595">
        <w:rPr>
          <w:rFonts w:ascii="楷体" w:eastAsia="楷体" w:hAnsi="楷体" w:hint="eastAsia"/>
          <w:spacing w:val="30"/>
          <w:kern w:val="0"/>
          <w:sz w:val="24"/>
          <w:fitText w:val="2400" w:id="1775419648"/>
        </w:rPr>
        <w:t>城市指挥部办公室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="00DF2A3E">
        <w:rPr>
          <w:rFonts w:ascii="楷体" w:eastAsia="楷体" w:hAnsi="楷体" w:hint="eastAsia"/>
          <w:kern w:val="0"/>
          <w:sz w:val="24"/>
        </w:rPr>
        <w:t>2019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F14538">
        <w:rPr>
          <w:rFonts w:ascii="楷体" w:eastAsia="楷体" w:hAnsi="楷体" w:hint="eastAsia"/>
          <w:kern w:val="0"/>
          <w:sz w:val="24"/>
        </w:rPr>
        <w:t>6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225ABC">
        <w:rPr>
          <w:rFonts w:ascii="楷体" w:eastAsia="楷体" w:hAnsi="楷体" w:hint="eastAsia"/>
          <w:kern w:val="0"/>
          <w:sz w:val="24"/>
        </w:rPr>
        <w:t>6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9906D6" w:rsidRPr="00F14538" w:rsidRDefault="009906D6" w:rsidP="0016553B">
      <w:pPr>
        <w:spacing w:line="580" w:lineRule="exact"/>
        <w:ind w:left="640"/>
        <w:rPr>
          <w:rFonts w:ascii="仿宋" w:eastAsia="仿宋" w:hAnsi="仿宋" w:cs="仿宋"/>
          <w:sz w:val="28"/>
          <w:szCs w:val="28"/>
        </w:rPr>
      </w:pPr>
    </w:p>
    <w:p w:rsidR="00225ABC" w:rsidRDefault="00225ABC" w:rsidP="00225ABC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聚焦重点难点问题，科学推进创卫工作任务，6月5日至6日，市创卫办邀请国家级专家来我市现场指导创卫工作，通过实地踏查、现场交流，对重点难点问题提出了整改意见。此次现场指导，共踏查了农贸市场、老旧小区、垃圾中转站、城中村、城乡结合部、“八小行业”、早夜市、废品收购站等17个点位，各区主管区长、市（区）重点部门负责人、市创卫办各组组长全程参加。现将情况报告如下：</w:t>
      </w:r>
    </w:p>
    <w:p w:rsidR="00225ABC" w:rsidRDefault="00225ABC" w:rsidP="00225ABC">
      <w:pPr>
        <w:numPr>
          <w:ilvl w:val="0"/>
          <w:numId w:val="14"/>
        </w:numPr>
        <w:spacing w:line="640" w:lineRule="exact"/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早夜市</w:t>
      </w:r>
    </w:p>
    <w:p w:rsidR="00225ABC" w:rsidRDefault="00225ABC" w:rsidP="00225ABC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现场查看了海港区铁新里早市、建国路市第三医院路段夜市、燕山大学附近夜市。存在问题：早、夜市均设在城市主次干道和巷道，占道经营，影响交通秩序；食品加工摊位现场制售食品、无上下水、消毒措施落实不到位，“三防”设施不到位，食品安</w:t>
      </w:r>
      <w:r>
        <w:rPr>
          <w:rFonts w:ascii="仿宋" w:eastAsia="仿宋" w:hAnsi="仿宋" w:hint="eastAsia"/>
          <w:sz w:val="32"/>
          <w:szCs w:val="32"/>
        </w:rPr>
        <w:lastRenderedPageBreak/>
        <w:t>全存在较大隐患。整改建议：早、夜市要布局在城市主次干道以外，减少占道经营，保证通行顺畅；要加强食品安全行业监管，完善“三防”设施，全面提升管理水平。</w:t>
      </w:r>
    </w:p>
    <w:p w:rsidR="00225ABC" w:rsidRDefault="00225ABC" w:rsidP="00225ABC">
      <w:pPr>
        <w:spacing w:line="64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二、农贸市场</w:t>
      </w:r>
    </w:p>
    <w:p w:rsidR="00225ABC" w:rsidRDefault="00225ABC" w:rsidP="00225ABC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现场查看了海港区铁新里市场、海阳批发市场、马坊市场、港城市场和北戴河区草厂市场。存在问题：农贸市场建设水平偏低，存在市场及周边秩序混乱、店外经营、流动商贩侵街占道、食品加工</w:t>
      </w:r>
      <w:r>
        <w:rPr>
          <w:rFonts w:ascii="仿宋" w:eastAsia="仿宋" w:hAnsi="仿宋" w:cs="仿宋" w:hint="eastAsia"/>
          <w:sz w:val="32"/>
          <w:szCs w:val="32"/>
        </w:rPr>
        <w:t>“三防”设施不到位、公厕改造不到位、管理缺失等问题。</w:t>
      </w:r>
      <w:r>
        <w:rPr>
          <w:rFonts w:ascii="仿宋" w:eastAsia="仿宋" w:hAnsi="仿宋" w:hint="eastAsia"/>
          <w:sz w:val="32"/>
          <w:szCs w:val="32"/>
        </w:rPr>
        <w:t>整改建议：海阳批发市场</w:t>
      </w:r>
      <w:r>
        <w:rPr>
          <w:rFonts w:ascii="仿宋" w:eastAsia="仿宋" w:hAnsi="仿宋" w:cs="仿宋" w:hint="eastAsia"/>
          <w:sz w:val="32"/>
          <w:szCs w:val="32"/>
        </w:rPr>
        <w:t>可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黄土裸露部分先行铺放砂砾，防止扬尘，可在地坑垃圾收集站上加盖房屋或直接换成箱式垃圾处理设备；市场内公厕要确保二类水冲，严格落实管理制度；对市场内食品摊贩要切实加强行业管理，完善“三防”设施，现场制售食品要符合食品安全标准。</w:t>
      </w:r>
    </w:p>
    <w:p w:rsidR="00225ABC" w:rsidRDefault="00225ABC" w:rsidP="00225ABC">
      <w:pPr>
        <w:spacing w:line="64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三、老旧小区</w:t>
      </w:r>
    </w:p>
    <w:p w:rsidR="00225ABC" w:rsidRDefault="00225ABC" w:rsidP="00225ABC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B15A1">
        <w:rPr>
          <w:rFonts w:ascii="仿宋" w:eastAsia="仿宋" w:hAnsi="仿宋" w:hint="eastAsia"/>
          <w:sz w:val="32"/>
          <w:szCs w:val="32"/>
        </w:rPr>
        <w:t>现场查看了海港区铁新里小区、</w:t>
      </w:r>
      <w:r w:rsidRPr="000F206A">
        <w:rPr>
          <w:rFonts w:ascii="仿宋" w:eastAsia="仿宋" w:hAnsi="仿宋" w:hint="eastAsia"/>
          <w:sz w:val="32"/>
          <w:szCs w:val="32"/>
        </w:rPr>
        <w:t>新兴里小区、</w:t>
      </w:r>
      <w:r w:rsidRPr="00BB15A1">
        <w:rPr>
          <w:rFonts w:ascii="仿宋" w:eastAsia="仿宋" w:hAnsi="仿宋" w:hint="eastAsia"/>
          <w:sz w:val="32"/>
          <w:szCs w:val="32"/>
        </w:rPr>
        <w:t>北戴河区育花路社区。存在问题：铁新里小区健康教育形式不科学，小区内存在车辆停放秩序混乱、楼道中有小广告、灭鼠毒饵站布放不科学、路面坑洼不平等现象；</w:t>
      </w:r>
      <w:r w:rsidRPr="000F206A">
        <w:rPr>
          <w:rFonts w:ascii="仿宋" w:eastAsia="仿宋" w:hAnsi="仿宋" w:hint="eastAsia"/>
          <w:sz w:val="32"/>
          <w:szCs w:val="32"/>
        </w:rPr>
        <w:t>新兴里小区内积水、污水井外溢现象时有发生。</w:t>
      </w:r>
      <w:r w:rsidRPr="00BB15A1">
        <w:rPr>
          <w:rFonts w:ascii="仿宋" w:eastAsia="仿宋" w:hAnsi="仿宋" w:hint="eastAsia"/>
          <w:sz w:val="32"/>
          <w:szCs w:val="32"/>
        </w:rPr>
        <w:t>整</w:t>
      </w:r>
      <w:r>
        <w:rPr>
          <w:rFonts w:ascii="仿宋" w:eastAsia="仿宋" w:hAnsi="仿宋" w:hint="eastAsia"/>
          <w:sz w:val="32"/>
          <w:szCs w:val="32"/>
        </w:rPr>
        <w:t>改建议：健康宣教内容要切合居民生活实际，可采取粉刷涂料等举措清除小广告，要科学布放毒饵站，做好小区内绿化美化工作。</w:t>
      </w:r>
    </w:p>
    <w:p w:rsidR="00225ABC" w:rsidRDefault="00225ABC" w:rsidP="00225ABC">
      <w:pPr>
        <w:spacing w:line="64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四、垃圾中转站</w:t>
      </w:r>
    </w:p>
    <w:p w:rsidR="00225ABC" w:rsidRDefault="00225ABC" w:rsidP="00225ABC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现场查看了海港区张庄垃圾中转站和北戴河区宝石路垃圾中转站。存在问题：垃圾收集转运设施落后，苍蝇密度较高。整改建议：加快垃圾收集转运设施的改造升级，落实冲洗消杀制度，确保环境整洁、无异味。</w:t>
      </w:r>
    </w:p>
    <w:p w:rsidR="00225ABC" w:rsidRDefault="00225ABC" w:rsidP="00225ABC">
      <w:pPr>
        <w:numPr>
          <w:ilvl w:val="0"/>
          <w:numId w:val="15"/>
        </w:numPr>
        <w:spacing w:line="64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城中村和城乡结合部</w:t>
      </w:r>
    </w:p>
    <w:p w:rsidR="00225ABC" w:rsidRDefault="00225ABC" w:rsidP="00225ABC">
      <w:pPr>
        <w:spacing w:line="6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现场查看了海港区白塔岭村、柳村和北戴河区草厂村。存在问题：</w:t>
      </w:r>
      <w:r>
        <w:rPr>
          <w:rFonts w:ascii="仿宋" w:eastAsia="仿宋" w:hAnsi="仿宋" w:cs="仿宋" w:hint="eastAsia"/>
          <w:sz w:val="32"/>
          <w:szCs w:val="32"/>
        </w:rPr>
        <w:t>旱厕未全面改造、部分道路黄土裸露、垃圾密闭收集设施不足、</w:t>
      </w:r>
      <w:r>
        <w:rPr>
          <w:rFonts w:ascii="仿宋" w:eastAsia="仿宋" w:hAnsi="仿宋" w:hint="eastAsia"/>
          <w:sz w:val="32"/>
          <w:szCs w:val="32"/>
        </w:rPr>
        <w:t>部分“八小”行业关店闭市、有黑臭水体和卫生死角。</w:t>
      </w:r>
      <w:r>
        <w:rPr>
          <w:rFonts w:ascii="仿宋" w:eastAsia="仿宋" w:hAnsi="仿宋" w:cs="仿宋" w:hint="eastAsia"/>
          <w:sz w:val="32"/>
          <w:szCs w:val="32"/>
        </w:rPr>
        <w:t>整改建议：对于待拆迁的东白塔岭村，要在每个出入口设置拆迁区域公示；清除公共旱厕，本着节约资源、满足群众需求的原则，可规划设置移动式水冲公厕；加强清扫保洁，修补道路破损路段，落实卫生管理制度；坚决杜绝关店闭市，否则视为暗访不合格。</w:t>
      </w:r>
    </w:p>
    <w:p w:rsidR="00225ABC" w:rsidRDefault="00225ABC" w:rsidP="00225ABC">
      <w:pPr>
        <w:spacing w:line="6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六、“八小”行业</w:t>
      </w:r>
    </w:p>
    <w:p w:rsidR="00225ABC" w:rsidRDefault="00225ABC" w:rsidP="00225ABC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现场检查了太阳城小吃街、北戴河刘庄步行街。存在问题：太阳城小吃街无上下水、“三防”设施不到位、消毒措施未有效落实。整改建议：加强行业监管，规范“三防”设施，落实清洗消毒制度。</w:t>
      </w:r>
    </w:p>
    <w:p w:rsidR="00225ABC" w:rsidRDefault="00225ABC" w:rsidP="00225ABC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最后，市委常委、宣传部长陈玉国主持了创卫工作学习交流。各区、各部门分别就重点难点问题进行了现场提问，专家结合我市实际，提出整改建议。陈玉国部长要求，</w:t>
      </w:r>
      <w:r>
        <w:rPr>
          <w:rFonts w:ascii="仿宋" w:eastAsia="仿宋" w:hAnsi="仿宋" w:hint="eastAsia"/>
          <w:b/>
          <w:sz w:val="32"/>
          <w:szCs w:val="32"/>
        </w:rPr>
        <w:t>一是</w:t>
      </w:r>
      <w:r>
        <w:rPr>
          <w:rFonts w:ascii="仿宋" w:eastAsia="仿宋" w:hAnsi="仿宋" w:hint="eastAsia"/>
          <w:sz w:val="32"/>
          <w:szCs w:val="32"/>
        </w:rPr>
        <w:t>要按照专家的建</w:t>
      </w:r>
      <w:r>
        <w:rPr>
          <w:rFonts w:ascii="仿宋" w:eastAsia="仿宋" w:hAnsi="仿宋" w:hint="eastAsia"/>
          <w:sz w:val="32"/>
          <w:szCs w:val="32"/>
        </w:rPr>
        <w:lastRenderedPageBreak/>
        <w:t>议，举一反三、聚焦问题、全面整改；</w:t>
      </w:r>
      <w:r>
        <w:rPr>
          <w:rFonts w:ascii="仿宋" w:eastAsia="仿宋" w:hAnsi="仿宋" w:hint="eastAsia"/>
          <w:b/>
          <w:sz w:val="32"/>
          <w:szCs w:val="32"/>
        </w:rPr>
        <w:t>二是</w:t>
      </w:r>
      <w:r>
        <w:rPr>
          <w:rFonts w:ascii="仿宋" w:eastAsia="仿宋" w:hAnsi="仿宋" w:hint="eastAsia"/>
          <w:sz w:val="32"/>
          <w:szCs w:val="32"/>
        </w:rPr>
        <w:t>各区和市直相关部门要主动对接，对重点难点问题，按照行业规范，研究制定整改措施，加快整改进度；</w:t>
      </w:r>
      <w:r>
        <w:rPr>
          <w:rFonts w:ascii="仿宋" w:eastAsia="仿宋" w:hAnsi="仿宋" w:hint="eastAsia"/>
          <w:b/>
          <w:sz w:val="32"/>
          <w:szCs w:val="32"/>
        </w:rPr>
        <w:t>三是</w:t>
      </w:r>
      <w:r>
        <w:rPr>
          <w:rFonts w:ascii="仿宋" w:eastAsia="仿宋" w:hAnsi="仿宋" w:hint="eastAsia"/>
          <w:sz w:val="32"/>
          <w:szCs w:val="32"/>
        </w:rPr>
        <w:t>列出当前的重点难点问题，结合我市实际，列出清单，抓紧时间解决。</w:t>
      </w:r>
    </w:p>
    <w:p w:rsidR="00225ABC" w:rsidRDefault="00225ABC" w:rsidP="00225ABC">
      <w:pPr>
        <w:rPr>
          <w:rFonts w:ascii="仿宋" w:eastAsia="仿宋" w:hAnsi="仿宋"/>
          <w:sz w:val="32"/>
          <w:szCs w:val="32"/>
        </w:rPr>
      </w:pPr>
    </w:p>
    <w:p w:rsidR="00F14538" w:rsidRPr="00225ABC" w:rsidRDefault="00F14538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D94370" w:rsidRDefault="00D94370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D94370" w:rsidRDefault="00D94370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225ABC" w:rsidRDefault="00225ABC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225ABC" w:rsidRDefault="00225ABC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225ABC" w:rsidRDefault="00225ABC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225ABC" w:rsidRDefault="00225ABC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225ABC" w:rsidRDefault="00225ABC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225ABC" w:rsidRDefault="00225ABC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225ABC" w:rsidRDefault="00225ABC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225ABC" w:rsidRDefault="00225ABC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225ABC" w:rsidRDefault="00225ABC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225ABC" w:rsidRDefault="00225ABC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225ABC" w:rsidRDefault="00225ABC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9906D6" w:rsidRDefault="00A2476E" w:rsidP="007776E5">
      <w:pPr>
        <w:spacing w:line="500" w:lineRule="exact"/>
        <w:rPr>
          <w:rFonts w:ascii="仿宋_GB2312" w:eastAsia="仿宋_GB2312" w:hAnsi="宋体" w:cs="宋体"/>
          <w:w w:val="95"/>
          <w:kern w:val="0"/>
          <w:sz w:val="28"/>
          <w:szCs w:val="28"/>
        </w:rPr>
      </w:pPr>
      <w:r w:rsidRPr="00A2476E">
        <w:rPr>
          <w:rFonts w:ascii="仿宋_GB2312" w:eastAsia="仿宋_GB2312" w:hAnsi="宋体" w:cs="宋体"/>
          <w:w w:val="95"/>
          <w:kern w:val="0"/>
          <w:sz w:val="28"/>
          <w:szCs w:val="28"/>
        </w:rPr>
        <w:pict>
          <v:line id="_x0000_s1030" style="position:absolute;left:0;text-align:left;z-index:251661312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H+oqNMAAAAGAQAADwAAAAAAAAABACAA&#10;AAAiAAAAZHJzL2Rvd25yZXYueG1sUEsBAhQAFAAAAAgAh07iQLehWR/ZAQAAcgMAAA4AAAAAAAAA&#10;AQAgAAAAIgEAAGRycy9lMm9Eb2MueG1sUEsFBgAAAAAGAAYAWQEAAG0FAAAAAA=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主送</w:t>
      </w:r>
      <w:r w:rsidR="00742ED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 xml:space="preserve">： </w:t>
      </w:r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秦皇岛市创建国家卫生城市指挥部第一指挥长、指挥长、</w:t>
      </w:r>
      <w:bookmarkStart w:id="0" w:name="_GoBack"/>
      <w:bookmarkEnd w:id="0"/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各副指挥长。</w:t>
      </w:r>
    </w:p>
    <w:p w:rsidR="00F01D20" w:rsidRPr="00227E29" w:rsidRDefault="00F01D20" w:rsidP="007776E5">
      <w:pPr>
        <w:spacing w:line="500" w:lineRule="exact"/>
        <w:rPr>
          <w:rFonts w:ascii="仿宋_GB2312" w:eastAsia="仿宋_GB2312" w:hAnsi="宋体"/>
          <w:w w:val="95"/>
          <w:kern w:val="0"/>
          <w:sz w:val="28"/>
          <w:szCs w:val="28"/>
        </w:rPr>
      </w:pPr>
      <w:r w:rsidRPr="00227E29">
        <w:rPr>
          <w:rFonts w:ascii="仿宋_GB2312" w:eastAsia="仿宋_GB2312" w:hAnsi="宋体" w:cs="宋体" w:hint="eastAsia"/>
          <w:kern w:val="0"/>
          <w:sz w:val="28"/>
          <w:szCs w:val="28"/>
        </w:rPr>
        <w:t>抄送</w:t>
      </w:r>
      <w:r w:rsidR="00742ED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各区委、区政府</w:t>
      </w:r>
      <w:r w:rsidR="00F97C9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，开发区工委、管委，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市直各创卫成员单位</w:t>
      </w:r>
      <w:r w:rsidR="006C026A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主要负责同志,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市创卫办各副主任、各区创卫办。</w:t>
      </w:r>
    </w:p>
    <w:p w:rsidR="00F01D20" w:rsidRPr="00227E29" w:rsidRDefault="00A2476E" w:rsidP="007776E5">
      <w:pPr>
        <w:spacing w:line="500" w:lineRule="exact"/>
        <w:rPr>
          <w:rFonts w:ascii="仿宋_GB2312" w:eastAsia="仿宋_GB2312" w:hAnsi="仿宋"/>
          <w:kern w:val="0"/>
          <w:sz w:val="32"/>
          <w:szCs w:val="32"/>
        </w:rPr>
      </w:pPr>
      <w:r w:rsidRPr="00A2476E">
        <w:rPr>
          <w:rFonts w:ascii="仿宋_GB2312" w:eastAsia="仿宋_GB2312"/>
          <w:kern w:val="0"/>
          <w:sz w:val="28"/>
        </w:rPr>
        <w:pict>
          <v:line id="_x0000_s1032" style="position:absolute;left:0;text-align:left;z-index:251663360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sPlprSAAAABQEAAA8AAAAAAAAAAQAgAAAAIgAA&#10;AGRycy9kb3ducmV2LnhtbFBLAQIUABQAAAAIAIdO4kBOvHXY1QEAAHEDAAAOAAAAAAAAAAEAIAAA&#10;ACEBAABkcnMvZTJvRG9jLnhtbFBLBQYAAAAABgAGAFkBAABoBQAAAAA=&#10;" strokecolor="black [3200]" strokeweight=".5pt">
            <v:stroke joinstyle="miter"/>
          </v:line>
        </w:pict>
      </w:r>
      <w:r w:rsidRPr="00A2476E">
        <w:rPr>
          <w:rFonts w:ascii="仿宋_GB2312" w:eastAsia="仿宋_GB2312"/>
          <w:kern w:val="0"/>
          <w:sz w:val="32"/>
        </w:rPr>
        <w:pict>
          <v:line id="_x0000_s1031" style="position:absolute;left:0;text-align:left;z-index:251658240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urBpXVAAAABwEAAA8AAAAAAAAAAQAgAAAA&#10;IgAAAGRycy9kb3ducmV2LnhtbFBLAQIUABQAAAAIAIdO4kC4CjaX1QEAAHIDAAAOAAAAAAAAAAEA&#10;IAAAACQBAABkcnMvZTJvRG9jLnhtbFBLBQYAAAAABgAGAFkBAABrBQAAAAA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秦皇岛市创建国家卫生城市指挥部办公室      </w:t>
      </w:r>
      <w:r w:rsidR="00131153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140D0E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201</w:t>
      </w:r>
      <w:r w:rsidR="00DF2A3E">
        <w:rPr>
          <w:rFonts w:ascii="仿宋_GB2312" w:eastAsia="仿宋_GB2312" w:hAnsi="宋体" w:hint="eastAsia"/>
          <w:kern w:val="0"/>
          <w:sz w:val="28"/>
          <w:szCs w:val="28"/>
        </w:rPr>
        <w:t>9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年</w:t>
      </w:r>
      <w:r w:rsidR="00F14538">
        <w:rPr>
          <w:rFonts w:ascii="仿宋_GB2312" w:eastAsia="仿宋_GB2312" w:hAnsi="宋体" w:hint="eastAsia"/>
          <w:kern w:val="0"/>
          <w:sz w:val="28"/>
          <w:szCs w:val="28"/>
        </w:rPr>
        <w:t>6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月</w:t>
      </w:r>
      <w:r w:rsidR="00225ABC">
        <w:rPr>
          <w:rFonts w:ascii="仿宋_GB2312" w:eastAsia="仿宋_GB2312" w:hAnsi="宋体" w:hint="eastAsia"/>
          <w:kern w:val="0"/>
          <w:sz w:val="28"/>
          <w:szCs w:val="28"/>
        </w:rPr>
        <w:t>6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印发</w:t>
      </w:r>
    </w:p>
    <w:sectPr w:rsidR="00F01D20" w:rsidRPr="00227E29" w:rsidSect="0016553B">
      <w:footerReference w:type="even" r:id="rId9"/>
      <w:footerReference w:type="default" r:id="rId10"/>
      <w:pgSz w:w="11906" w:h="16838"/>
      <w:pgMar w:top="1418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05" w:rsidRDefault="00174705" w:rsidP="00DD6437">
      <w:r>
        <w:separator/>
      </w:r>
    </w:p>
  </w:endnote>
  <w:endnote w:type="continuationSeparator" w:id="1">
    <w:p w:rsidR="00174705" w:rsidRDefault="00174705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A2476E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A2476E">
      <w:rPr>
        <w:rFonts w:asciiTheme="minorEastAsia" w:hAnsiTheme="minorEastAsia"/>
        <w:sz w:val="28"/>
      </w:rPr>
      <w:fldChar w:fldCharType="separate"/>
    </w:r>
    <w:r w:rsidR="00E65ECA" w:rsidRPr="00E65ECA">
      <w:rPr>
        <w:rFonts w:asciiTheme="minorEastAsia" w:hAnsiTheme="minorEastAsia"/>
        <w:noProof/>
        <w:sz w:val="28"/>
        <w:lang w:val="zh-CN"/>
      </w:rPr>
      <w:t>2</w:t>
    </w:r>
    <w:r w:rsidR="00A2476E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A2476E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A2476E">
      <w:rPr>
        <w:rFonts w:asciiTheme="minorEastAsia" w:hAnsiTheme="minorEastAsia"/>
        <w:sz w:val="28"/>
      </w:rPr>
      <w:fldChar w:fldCharType="separate"/>
    </w:r>
    <w:r w:rsidR="00E65ECA" w:rsidRPr="00E65ECA">
      <w:rPr>
        <w:rFonts w:asciiTheme="minorEastAsia" w:hAnsiTheme="minorEastAsia"/>
        <w:noProof/>
        <w:sz w:val="28"/>
        <w:lang w:val="zh-CN"/>
      </w:rPr>
      <w:t>1</w:t>
    </w:r>
    <w:r w:rsidR="00A2476E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05" w:rsidRDefault="00174705" w:rsidP="00DD6437">
      <w:r>
        <w:separator/>
      </w:r>
    </w:p>
  </w:footnote>
  <w:footnote w:type="continuationSeparator" w:id="1">
    <w:p w:rsidR="00174705" w:rsidRDefault="00174705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A548E02E"/>
    <w:multiLevelType w:val="singleLevel"/>
    <w:tmpl w:val="A548E02E"/>
    <w:lvl w:ilvl="0">
      <w:start w:val="1"/>
      <w:numFmt w:val="decimal"/>
      <w:suff w:val="nothing"/>
      <w:lvlText w:val="%1、"/>
      <w:lvlJc w:val="left"/>
    </w:lvl>
  </w:abstractNum>
  <w:abstractNum w:abstractNumId="3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4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5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6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7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8">
    <w:nsid w:val="00000001"/>
    <w:multiLevelType w:val="singleLevel"/>
    <w:tmpl w:val="F810973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singleLevel"/>
    <w:tmpl w:val="1C5C55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11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12">
    <w:nsid w:val="28DCFEBF"/>
    <w:multiLevelType w:val="singleLevel"/>
    <w:tmpl w:val="28DCFEBF"/>
    <w:lvl w:ilvl="0">
      <w:start w:val="2"/>
      <w:numFmt w:val="decimal"/>
      <w:suff w:val="nothing"/>
      <w:lvlText w:val="%1、"/>
      <w:lvlJc w:val="left"/>
    </w:lvl>
  </w:abstractNum>
  <w:abstractNum w:abstractNumId="13">
    <w:nsid w:val="483A7A8A"/>
    <w:multiLevelType w:val="singleLevel"/>
    <w:tmpl w:val="483A7A8A"/>
    <w:lvl w:ilvl="0">
      <w:start w:val="2"/>
      <w:numFmt w:val="decimal"/>
      <w:suff w:val="nothing"/>
      <w:lvlText w:val="%1、"/>
      <w:lvlJc w:val="left"/>
    </w:lvl>
  </w:abstractNum>
  <w:abstractNum w:abstractNumId="14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4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0F80"/>
    <w:rsid w:val="0000272D"/>
    <w:rsid w:val="00025DFB"/>
    <w:rsid w:val="0003434C"/>
    <w:rsid w:val="00034F4F"/>
    <w:rsid w:val="00064265"/>
    <w:rsid w:val="00066D25"/>
    <w:rsid w:val="000712F1"/>
    <w:rsid w:val="000733E7"/>
    <w:rsid w:val="0007359C"/>
    <w:rsid w:val="00074B68"/>
    <w:rsid w:val="00081368"/>
    <w:rsid w:val="00085736"/>
    <w:rsid w:val="000919AF"/>
    <w:rsid w:val="000922B1"/>
    <w:rsid w:val="000935FB"/>
    <w:rsid w:val="00093CCC"/>
    <w:rsid w:val="000944B5"/>
    <w:rsid w:val="00095DD6"/>
    <w:rsid w:val="000A149C"/>
    <w:rsid w:val="000A210A"/>
    <w:rsid w:val="000B23D7"/>
    <w:rsid w:val="000B5BEF"/>
    <w:rsid w:val="000B6519"/>
    <w:rsid w:val="000C58D3"/>
    <w:rsid w:val="000E411D"/>
    <w:rsid w:val="000F69C6"/>
    <w:rsid w:val="001036D5"/>
    <w:rsid w:val="00112F9F"/>
    <w:rsid w:val="00113559"/>
    <w:rsid w:val="00123595"/>
    <w:rsid w:val="00131153"/>
    <w:rsid w:val="00137D5A"/>
    <w:rsid w:val="00140D0E"/>
    <w:rsid w:val="001414E5"/>
    <w:rsid w:val="00143920"/>
    <w:rsid w:val="00145E28"/>
    <w:rsid w:val="001461C5"/>
    <w:rsid w:val="00147021"/>
    <w:rsid w:val="001519B3"/>
    <w:rsid w:val="00155738"/>
    <w:rsid w:val="0016553B"/>
    <w:rsid w:val="00174705"/>
    <w:rsid w:val="00176C70"/>
    <w:rsid w:val="001777D6"/>
    <w:rsid w:val="00177B0F"/>
    <w:rsid w:val="00185BD2"/>
    <w:rsid w:val="00187347"/>
    <w:rsid w:val="001A4E6A"/>
    <w:rsid w:val="001C1A47"/>
    <w:rsid w:val="001C1D52"/>
    <w:rsid w:val="001C397C"/>
    <w:rsid w:val="001D01C0"/>
    <w:rsid w:val="001D5589"/>
    <w:rsid w:val="001E055F"/>
    <w:rsid w:val="001E1971"/>
    <w:rsid w:val="001E2A7D"/>
    <w:rsid w:val="001E6A61"/>
    <w:rsid w:val="001F46DD"/>
    <w:rsid w:val="001F5CEB"/>
    <w:rsid w:val="00201178"/>
    <w:rsid w:val="00202358"/>
    <w:rsid w:val="0020349B"/>
    <w:rsid w:val="0020353A"/>
    <w:rsid w:val="00224C99"/>
    <w:rsid w:val="00225ABC"/>
    <w:rsid w:val="0022758D"/>
    <w:rsid w:val="00227611"/>
    <w:rsid w:val="00227E29"/>
    <w:rsid w:val="002333AE"/>
    <w:rsid w:val="00237AA7"/>
    <w:rsid w:val="002508DA"/>
    <w:rsid w:val="002623A8"/>
    <w:rsid w:val="0026505F"/>
    <w:rsid w:val="002764D7"/>
    <w:rsid w:val="00276EB3"/>
    <w:rsid w:val="00285D69"/>
    <w:rsid w:val="00291841"/>
    <w:rsid w:val="00293DB8"/>
    <w:rsid w:val="00294210"/>
    <w:rsid w:val="002962AC"/>
    <w:rsid w:val="00296781"/>
    <w:rsid w:val="002A2051"/>
    <w:rsid w:val="002B24B8"/>
    <w:rsid w:val="002C6BEF"/>
    <w:rsid w:val="002E6A2E"/>
    <w:rsid w:val="002E7CA7"/>
    <w:rsid w:val="002F0FBD"/>
    <w:rsid w:val="00302229"/>
    <w:rsid w:val="003039EE"/>
    <w:rsid w:val="00312642"/>
    <w:rsid w:val="003150EB"/>
    <w:rsid w:val="00327EA3"/>
    <w:rsid w:val="00334373"/>
    <w:rsid w:val="0033661B"/>
    <w:rsid w:val="00350541"/>
    <w:rsid w:val="00363FE8"/>
    <w:rsid w:val="003727BF"/>
    <w:rsid w:val="00381984"/>
    <w:rsid w:val="003926FE"/>
    <w:rsid w:val="00395D93"/>
    <w:rsid w:val="003979A0"/>
    <w:rsid w:val="00397FA7"/>
    <w:rsid w:val="003A2F49"/>
    <w:rsid w:val="003A5633"/>
    <w:rsid w:val="003B1FF2"/>
    <w:rsid w:val="003B3150"/>
    <w:rsid w:val="003B4136"/>
    <w:rsid w:val="003B6F5A"/>
    <w:rsid w:val="003C04E7"/>
    <w:rsid w:val="003C4CBE"/>
    <w:rsid w:val="003C50DF"/>
    <w:rsid w:val="003C6BD8"/>
    <w:rsid w:val="003D4C3B"/>
    <w:rsid w:val="003D6AC3"/>
    <w:rsid w:val="003E5624"/>
    <w:rsid w:val="003F00CC"/>
    <w:rsid w:val="003F6BE4"/>
    <w:rsid w:val="00413D87"/>
    <w:rsid w:val="00423B3C"/>
    <w:rsid w:val="00426F29"/>
    <w:rsid w:val="0043506C"/>
    <w:rsid w:val="004455B5"/>
    <w:rsid w:val="004471E5"/>
    <w:rsid w:val="00461444"/>
    <w:rsid w:val="00465A66"/>
    <w:rsid w:val="0047385C"/>
    <w:rsid w:val="004751DE"/>
    <w:rsid w:val="00480658"/>
    <w:rsid w:val="0049022B"/>
    <w:rsid w:val="00492378"/>
    <w:rsid w:val="004A1532"/>
    <w:rsid w:val="004A301E"/>
    <w:rsid w:val="004B0599"/>
    <w:rsid w:val="004B0C82"/>
    <w:rsid w:val="004C4A91"/>
    <w:rsid w:val="004E18E1"/>
    <w:rsid w:val="004E7E0D"/>
    <w:rsid w:val="004F4778"/>
    <w:rsid w:val="0050140A"/>
    <w:rsid w:val="005038FD"/>
    <w:rsid w:val="00505CD5"/>
    <w:rsid w:val="005109DB"/>
    <w:rsid w:val="00512C95"/>
    <w:rsid w:val="00512FA3"/>
    <w:rsid w:val="00524A19"/>
    <w:rsid w:val="00526EB6"/>
    <w:rsid w:val="005307C0"/>
    <w:rsid w:val="00533B08"/>
    <w:rsid w:val="0053726F"/>
    <w:rsid w:val="00543671"/>
    <w:rsid w:val="005436C6"/>
    <w:rsid w:val="00545FC0"/>
    <w:rsid w:val="00547800"/>
    <w:rsid w:val="00563725"/>
    <w:rsid w:val="0056395B"/>
    <w:rsid w:val="00563C56"/>
    <w:rsid w:val="005677DF"/>
    <w:rsid w:val="00587628"/>
    <w:rsid w:val="00587A71"/>
    <w:rsid w:val="005944F2"/>
    <w:rsid w:val="00596B7A"/>
    <w:rsid w:val="005A4D3A"/>
    <w:rsid w:val="005A708F"/>
    <w:rsid w:val="005A7817"/>
    <w:rsid w:val="005B6D64"/>
    <w:rsid w:val="005C5900"/>
    <w:rsid w:val="005D3018"/>
    <w:rsid w:val="005E0F33"/>
    <w:rsid w:val="005E154C"/>
    <w:rsid w:val="005E36F4"/>
    <w:rsid w:val="005E3D39"/>
    <w:rsid w:val="005F1178"/>
    <w:rsid w:val="005F1243"/>
    <w:rsid w:val="00604BD6"/>
    <w:rsid w:val="00606293"/>
    <w:rsid w:val="00616744"/>
    <w:rsid w:val="0062654F"/>
    <w:rsid w:val="006329E3"/>
    <w:rsid w:val="006458DA"/>
    <w:rsid w:val="006517F7"/>
    <w:rsid w:val="00656A99"/>
    <w:rsid w:val="00682A8E"/>
    <w:rsid w:val="006908BC"/>
    <w:rsid w:val="006948DE"/>
    <w:rsid w:val="006B16F7"/>
    <w:rsid w:val="006B44C4"/>
    <w:rsid w:val="006B56B1"/>
    <w:rsid w:val="006B5840"/>
    <w:rsid w:val="006C026A"/>
    <w:rsid w:val="006C31AD"/>
    <w:rsid w:val="006C3255"/>
    <w:rsid w:val="006C43BB"/>
    <w:rsid w:val="006C7E47"/>
    <w:rsid w:val="006D0966"/>
    <w:rsid w:val="006D6A60"/>
    <w:rsid w:val="006E3BDB"/>
    <w:rsid w:val="006E57B2"/>
    <w:rsid w:val="006F2A87"/>
    <w:rsid w:val="00702E90"/>
    <w:rsid w:val="0072112D"/>
    <w:rsid w:val="00723B08"/>
    <w:rsid w:val="00735455"/>
    <w:rsid w:val="00742EDE"/>
    <w:rsid w:val="00746B30"/>
    <w:rsid w:val="00746D3D"/>
    <w:rsid w:val="007509F8"/>
    <w:rsid w:val="007566CD"/>
    <w:rsid w:val="00763568"/>
    <w:rsid w:val="0077275B"/>
    <w:rsid w:val="00775445"/>
    <w:rsid w:val="007776E5"/>
    <w:rsid w:val="0079227A"/>
    <w:rsid w:val="007927B1"/>
    <w:rsid w:val="00792EC5"/>
    <w:rsid w:val="00793399"/>
    <w:rsid w:val="007B317B"/>
    <w:rsid w:val="007B56EA"/>
    <w:rsid w:val="007B6D51"/>
    <w:rsid w:val="007C46A1"/>
    <w:rsid w:val="007C7297"/>
    <w:rsid w:val="007D0C18"/>
    <w:rsid w:val="007D2570"/>
    <w:rsid w:val="007E1938"/>
    <w:rsid w:val="007E2C75"/>
    <w:rsid w:val="007E626E"/>
    <w:rsid w:val="007F3B07"/>
    <w:rsid w:val="008059B0"/>
    <w:rsid w:val="008211B1"/>
    <w:rsid w:val="00834B04"/>
    <w:rsid w:val="00853AA0"/>
    <w:rsid w:val="008546F3"/>
    <w:rsid w:val="00885035"/>
    <w:rsid w:val="00885234"/>
    <w:rsid w:val="008A281B"/>
    <w:rsid w:val="008A702C"/>
    <w:rsid w:val="008A75BE"/>
    <w:rsid w:val="008B3825"/>
    <w:rsid w:val="008B4D2E"/>
    <w:rsid w:val="008C6B9C"/>
    <w:rsid w:val="008C74E7"/>
    <w:rsid w:val="008D0041"/>
    <w:rsid w:val="008D5FBD"/>
    <w:rsid w:val="008E5D61"/>
    <w:rsid w:val="00906EB6"/>
    <w:rsid w:val="00907E52"/>
    <w:rsid w:val="0091393C"/>
    <w:rsid w:val="009142D0"/>
    <w:rsid w:val="00914BDC"/>
    <w:rsid w:val="0093005B"/>
    <w:rsid w:val="009301A6"/>
    <w:rsid w:val="00930D8D"/>
    <w:rsid w:val="00937647"/>
    <w:rsid w:val="0095086B"/>
    <w:rsid w:val="009543EC"/>
    <w:rsid w:val="009748CA"/>
    <w:rsid w:val="00976741"/>
    <w:rsid w:val="00976B9D"/>
    <w:rsid w:val="00977180"/>
    <w:rsid w:val="00977AF3"/>
    <w:rsid w:val="00986C32"/>
    <w:rsid w:val="00986CC9"/>
    <w:rsid w:val="009906D6"/>
    <w:rsid w:val="00991A79"/>
    <w:rsid w:val="00997C95"/>
    <w:rsid w:val="009A4966"/>
    <w:rsid w:val="009B0C32"/>
    <w:rsid w:val="009B3D6B"/>
    <w:rsid w:val="009B6C52"/>
    <w:rsid w:val="009D533B"/>
    <w:rsid w:val="009D5F36"/>
    <w:rsid w:val="009E314B"/>
    <w:rsid w:val="009E45D4"/>
    <w:rsid w:val="009F2F2F"/>
    <w:rsid w:val="00A01F37"/>
    <w:rsid w:val="00A03CD4"/>
    <w:rsid w:val="00A068BC"/>
    <w:rsid w:val="00A06989"/>
    <w:rsid w:val="00A2476E"/>
    <w:rsid w:val="00A43002"/>
    <w:rsid w:val="00A445AD"/>
    <w:rsid w:val="00A452B9"/>
    <w:rsid w:val="00A642B0"/>
    <w:rsid w:val="00A65704"/>
    <w:rsid w:val="00A65839"/>
    <w:rsid w:val="00A65AF5"/>
    <w:rsid w:val="00A65BFC"/>
    <w:rsid w:val="00A75F56"/>
    <w:rsid w:val="00A833E4"/>
    <w:rsid w:val="00A83D29"/>
    <w:rsid w:val="00A84012"/>
    <w:rsid w:val="00A85E60"/>
    <w:rsid w:val="00A95D14"/>
    <w:rsid w:val="00AA0B03"/>
    <w:rsid w:val="00AA1F5B"/>
    <w:rsid w:val="00AA2297"/>
    <w:rsid w:val="00AA6CE6"/>
    <w:rsid w:val="00AB1727"/>
    <w:rsid w:val="00AB1892"/>
    <w:rsid w:val="00AB1C42"/>
    <w:rsid w:val="00AB5E9D"/>
    <w:rsid w:val="00AC1925"/>
    <w:rsid w:val="00AD4D55"/>
    <w:rsid w:val="00AD61A9"/>
    <w:rsid w:val="00AE115A"/>
    <w:rsid w:val="00AF62CF"/>
    <w:rsid w:val="00B1370A"/>
    <w:rsid w:val="00B226E9"/>
    <w:rsid w:val="00B35B87"/>
    <w:rsid w:val="00B476CA"/>
    <w:rsid w:val="00B47BA7"/>
    <w:rsid w:val="00B510A1"/>
    <w:rsid w:val="00B54323"/>
    <w:rsid w:val="00B64C35"/>
    <w:rsid w:val="00B65A41"/>
    <w:rsid w:val="00B827AE"/>
    <w:rsid w:val="00B94F3B"/>
    <w:rsid w:val="00B970C8"/>
    <w:rsid w:val="00B97AFD"/>
    <w:rsid w:val="00BA0892"/>
    <w:rsid w:val="00BA0C90"/>
    <w:rsid w:val="00BA1914"/>
    <w:rsid w:val="00BB6B40"/>
    <w:rsid w:val="00BB6D35"/>
    <w:rsid w:val="00BC2358"/>
    <w:rsid w:val="00BC2A77"/>
    <w:rsid w:val="00BC5095"/>
    <w:rsid w:val="00BC67AB"/>
    <w:rsid w:val="00BC73CC"/>
    <w:rsid w:val="00BD649D"/>
    <w:rsid w:val="00BD7347"/>
    <w:rsid w:val="00BF1E41"/>
    <w:rsid w:val="00BF5F8A"/>
    <w:rsid w:val="00BF642F"/>
    <w:rsid w:val="00C02DED"/>
    <w:rsid w:val="00C05D5A"/>
    <w:rsid w:val="00C154A6"/>
    <w:rsid w:val="00C40FA7"/>
    <w:rsid w:val="00C428CE"/>
    <w:rsid w:val="00C44048"/>
    <w:rsid w:val="00C4469B"/>
    <w:rsid w:val="00C45E8B"/>
    <w:rsid w:val="00C52F9E"/>
    <w:rsid w:val="00C55EAA"/>
    <w:rsid w:val="00C56360"/>
    <w:rsid w:val="00C75A2F"/>
    <w:rsid w:val="00C76820"/>
    <w:rsid w:val="00C9228A"/>
    <w:rsid w:val="00C97C99"/>
    <w:rsid w:val="00CA60E0"/>
    <w:rsid w:val="00CC3219"/>
    <w:rsid w:val="00CC365F"/>
    <w:rsid w:val="00CC45DB"/>
    <w:rsid w:val="00CD3C4C"/>
    <w:rsid w:val="00CD64EF"/>
    <w:rsid w:val="00CE0845"/>
    <w:rsid w:val="00CE7502"/>
    <w:rsid w:val="00CF0084"/>
    <w:rsid w:val="00CF3E6D"/>
    <w:rsid w:val="00CF63FB"/>
    <w:rsid w:val="00D22EB6"/>
    <w:rsid w:val="00D23068"/>
    <w:rsid w:val="00D26482"/>
    <w:rsid w:val="00D4412D"/>
    <w:rsid w:val="00D45F4F"/>
    <w:rsid w:val="00D5210B"/>
    <w:rsid w:val="00D56531"/>
    <w:rsid w:val="00D64DB6"/>
    <w:rsid w:val="00D7289A"/>
    <w:rsid w:val="00D8604D"/>
    <w:rsid w:val="00D94370"/>
    <w:rsid w:val="00D9562C"/>
    <w:rsid w:val="00DA17D6"/>
    <w:rsid w:val="00DA616C"/>
    <w:rsid w:val="00DB4F76"/>
    <w:rsid w:val="00DB545E"/>
    <w:rsid w:val="00DD2766"/>
    <w:rsid w:val="00DD6437"/>
    <w:rsid w:val="00DE0FDB"/>
    <w:rsid w:val="00DE729B"/>
    <w:rsid w:val="00DF0EAF"/>
    <w:rsid w:val="00DF2A3E"/>
    <w:rsid w:val="00DF76B6"/>
    <w:rsid w:val="00E03BE6"/>
    <w:rsid w:val="00E120AC"/>
    <w:rsid w:val="00E167E9"/>
    <w:rsid w:val="00E24EC9"/>
    <w:rsid w:val="00E50380"/>
    <w:rsid w:val="00E65ECA"/>
    <w:rsid w:val="00E73A24"/>
    <w:rsid w:val="00E74F7D"/>
    <w:rsid w:val="00E8644D"/>
    <w:rsid w:val="00E9604E"/>
    <w:rsid w:val="00EA5F5D"/>
    <w:rsid w:val="00EA7247"/>
    <w:rsid w:val="00EB0DFC"/>
    <w:rsid w:val="00EB10C5"/>
    <w:rsid w:val="00EC1EA2"/>
    <w:rsid w:val="00EC7318"/>
    <w:rsid w:val="00ED1F78"/>
    <w:rsid w:val="00ED35EC"/>
    <w:rsid w:val="00ED4E09"/>
    <w:rsid w:val="00EE5C91"/>
    <w:rsid w:val="00EE71B5"/>
    <w:rsid w:val="00F01D20"/>
    <w:rsid w:val="00F01D62"/>
    <w:rsid w:val="00F02C67"/>
    <w:rsid w:val="00F14538"/>
    <w:rsid w:val="00F16419"/>
    <w:rsid w:val="00F26D88"/>
    <w:rsid w:val="00F304A0"/>
    <w:rsid w:val="00F30A78"/>
    <w:rsid w:val="00F41483"/>
    <w:rsid w:val="00F45064"/>
    <w:rsid w:val="00F55A4A"/>
    <w:rsid w:val="00F571E5"/>
    <w:rsid w:val="00F77820"/>
    <w:rsid w:val="00F815BB"/>
    <w:rsid w:val="00F84596"/>
    <w:rsid w:val="00F86BB3"/>
    <w:rsid w:val="00F93C3D"/>
    <w:rsid w:val="00F948AF"/>
    <w:rsid w:val="00F97C9E"/>
    <w:rsid w:val="00FA4601"/>
    <w:rsid w:val="00FB1637"/>
    <w:rsid w:val="00FB465C"/>
    <w:rsid w:val="00FB4CE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paragraph" w:styleId="a8">
    <w:name w:val="Normal (Web)"/>
    <w:basedOn w:val="a"/>
    <w:uiPriority w:val="99"/>
    <w:semiHidden/>
    <w:qFormat/>
    <w:rsid w:val="0020353A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240</Words>
  <Characters>1369</Characters>
  <Application>Microsoft Office Word</Application>
  <DocSecurity>0</DocSecurity>
  <Lines>11</Lines>
  <Paragraphs>3</Paragraphs>
  <ScaleCrop>false</ScaleCrop>
  <Company>微软中国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5</cp:revision>
  <cp:lastPrinted>2019-06-10T01:54:00Z</cp:lastPrinted>
  <dcterms:created xsi:type="dcterms:W3CDTF">2019-06-06T02:06:00Z</dcterms:created>
  <dcterms:modified xsi:type="dcterms:W3CDTF">2019-06-10T01:55:00Z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